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9A6FB0" w14:textId="77777777" w:rsidR="00A03C64" w:rsidRDefault="00A03C64" w:rsidP="005A5692">
      <w:pPr>
        <w:spacing w:after="180" w:line="240" w:lineRule="auto"/>
        <w:jc w:val="both"/>
        <w:rPr>
          <w:rFonts w:ascii="Gotham Book" w:eastAsia="Times New Roman" w:hAnsi="Gotham Book"/>
          <w:b/>
          <w:szCs w:val="20"/>
          <w:lang w:eastAsia="en-GB"/>
        </w:rPr>
      </w:pPr>
    </w:p>
    <w:p w14:paraId="02BB6AD7" w14:textId="55F73516" w:rsidR="006F4008" w:rsidRPr="001211EC" w:rsidRDefault="00C934A9" w:rsidP="001211EC">
      <w:pPr>
        <w:spacing w:after="180" w:line="240" w:lineRule="auto"/>
        <w:rPr>
          <w:rFonts w:ascii="Aspect 2 Regular" w:eastAsia="Times New Roman" w:hAnsi="Aspect 2 Regular"/>
          <w:b/>
          <w:sz w:val="36"/>
          <w:szCs w:val="36"/>
          <w:lang w:eastAsia="en-GB"/>
        </w:rPr>
      </w:pPr>
      <w:r>
        <w:rPr>
          <w:rFonts w:ascii="Aspect 2 Regular" w:eastAsia="Times New Roman" w:hAnsi="Aspect 2 Regular"/>
          <w:b/>
          <w:sz w:val="36"/>
          <w:szCs w:val="36"/>
          <w:lang w:eastAsia="en-GB"/>
        </w:rPr>
        <w:t>TREE TO ME - TEN QUESTIONS FOR PUBLISHERS</w:t>
      </w:r>
    </w:p>
    <w:p w14:paraId="6AFE5A8C" w14:textId="77777777" w:rsidR="006F4008" w:rsidRPr="006F4008" w:rsidRDefault="006F4008" w:rsidP="006F4008">
      <w:pPr>
        <w:spacing w:after="180" w:line="240" w:lineRule="auto"/>
        <w:jc w:val="center"/>
        <w:rPr>
          <w:rFonts w:ascii="Gotham Book" w:eastAsia="Times New Roman" w:hAnsi="Gotham Book"/>
          <w:b/>
          <w:sz w:val="28"/>
          <w:szCs w:val="28"/>
          <w:lang w:eastAsia="en-GB"/>
        </w:rPr>
      </w:pPr>
    </w:p>
    <w:p w14:paraId="5D88CCF6" w14:textId="77777777" w:rsidR="00C934A9" w:rsidRDefault="00C934A9" w:rsidP="005A5692">
      <w:pPr>
        <w:spacing w:after="180" w:line="240" w:lineRule="auto"/>
        <w:jc w:val="both"/>
        <w:rPr>
          <w:rFonts w:ascii="Gotham Book" w:eastAsia="Times New Roman" w:hAnsi="Gotham Book"/>
          <w:b/>
          <w:szCs w:val="20"/>
          <w:lang w:eastAsia="en-GB"/>
        </w:rPr>
      </w:pPr>
      <w:r w:rsidRPr="00C934A9">
        <w:rPr>
          <w:rFonts w:ascii="Gotham Book" w:eastAsia="Times New Roman" w:hAnsi="Gotham Book"/>
          <w:b/>
          <w:szCs w:val="20"/>
          <w:lang w:eastAsia="en-GB"/>
        </w:rPr>
        <w:t>1. Have you signed up to Publishing Declares, the Publishers Association’s pledge on climate action, or do you have an alternative reduction strategy?</w:t>
      </w:r>
    </w:p>
    <w:p w14:paraId="5CAB3E7A" w14:textId="0F91A742" w:rsidR="00C934A9" w:rsidRDefault="7D3F6824" w:rsidP="5A8F7653">
      <w:pPr>
        <w:spacing w:after="180" w:line="240" w:lineRule="auto"/>
        <w:jc w:val="both"/>
        <w:rPr>
          <w:rFonts w:ascii="Gotham Book" w:eastAsia="Times New Roman" w:hAnsi="Gotham Book"/>
          <w:lang w:eastAsia="en-GB"/>
        </w:rPr>
      </w:pPr>
      <w:r w:rsidRPr="5A8F7653">
        <w:rPr>
          <w:rFonts w:ascii="Gotham Book" w:eastAsia="Times New Roman" w:hAnsi="Gotham Book"/>
          <w:lang w:eastAsia="en-GB"/>
        </w:rPr>
        <w:t>By signing up to Publishing Declares, publishers, agents, booksellers and authors pledge to take action to limit global warming to 1.5°C, protect nature and biodiversity, collaborate across industry, and to advocate for sustainability and educate others. publishingdeclares.com</w:t>
      </w:r>
    </w:p>
    <w:p w14:paraId="3B87A9B0" w14:textId="77777777" w:rsidR="00C934A9" w:rsidRDefault="00C934A9" w:rsidP="005A5692">
      <w:pPr>
        <w:spacing w:after="180" w:line="240" w:lineRule="auto"/>
        <w:jc w:val="both"/>
        <w:rPr>
          <w:rFonts w:ascii="Gotham Book" w:eastAsia="Times New Roman" w:hAnsi="Gotham Book"/>
          <w:szCs w:val="20"/>
          <w:lang w:eastAsia="en-GB"/>
        </w:rPr>
      </w:pPr>
    </w:p>
    <w:p w14:paraId="7067D3F4" w14:textId="42C3017B" w:rsidR="00C934A9" w:rsidRPr="00C934A9" w:rsidRDefault="00C934A9" w:rsidP="00C934A9">
      <w:pPr>
        <w:spacing w:after="180" w:line="240" w:lineRule="auto"/>
        <w:jc w:val="both"/>
        <w:rPr>
          <w:rFonts w:ascii="Gotham Book" w:eastAsia="Times New Roman" w:hAnsi="Gotham Book"/>
          <w:b/>
          <w:bCs/>
          <w:lang w:eastAsia="en-GB"/>
        </w:rPr>
      </w:pPr>
      <w:r w:rsidRPr="58A189C3">
        <w:rPr>
          <w:rFonts w:ascii="Gotham Book" w:eastAsia="Times New Roman" w:hAnsi="Gotham Book"/>
          <w:b/>
          <w:bCs/>
          <w:lang w:eastAsia="en-GB"/>
        </w:rPr>
        <w:t>2. Have you set emissions targets with the Science Based Targets initiative (SBTi), the global standard? Have you set a net zero goal?</w:t>
      </w:r>
    </w:p>
    <w:p w14:paraId="2DC020DF" w14:textId="2BD18B24" w:rsidR="00C934A9" w:rsidRDefault="00C934A9" w:rsidP="00C934A9">
      <w:pPr>
        <w:spacing w:after="180" w:line="240" w:lineRule="auto"/>
        <w:jc w:val="both"/>
        <w:rPr>
          <w:rFonts w:ascii="Gotham Book" w:eastAsia="Times New Roman" w:hAnsi="Gotham Book"/>
          <w:szCs w:val="20"/>
          <w:lang w:eastAsia="en-GB"/>
        </w:rPr>
      </w:pPr>
      <w:r w:rsidRPr="00C934A9">
        <w:rPr>
          <w:rFonts w:ascii="Gotham Book" w:eastAsia="Times New Roman" w:hAnsi="Gotham Book"/>
          <w:szCs w:val="20"/>
          <w:lang w:eastAsia="en-GB"/>
        </w:rPr>
        <w:t>Science-based targets provide companies with a clearly defined path to reduce emissions in line with the Paris Agreement goals. More than 4,000 businesses around the world are already working with the Science Based Targets initiative (SBTi) – publicly setting near term, long term and net zero goals, and asking their suppliers to do the same. sciencebasedtargets.org</w:t>
      </w:r>
    </w:p>
    <w:p w14:paraId="0563DCB2" w14:textId="77777777" w:rsidR="00C934A9" w:rsidRPr="00C934A9" w:rsidRDefault="00C934A9" w:rsidP="00C934A9">
      <w:pPr>
        <w:spacing w:after="180" w:line="240" w:lineRule="auto"/>
        <w:jc w:val="both"/>
        <w:rPr>
          <w:rFonts w:ascii="Gotham Book" w:eastAsia="Times New Roman" w:hAnsi="Gotham Book"/>
          <w:szCs w:val="20"/>
          <w:lang w:eastAsia="en-GB"/>
        </w:rPr>
      </w:pPr>
    </w:p>
    <w:p w14:paraId="3EB9D497" w14:textId="77777777" w:rsidR="00C934A9" w:rsidRPr="00C934A9" w:rsidRDefault="00C934A9" w:rsidP="00C934A9">
      <w:pPr>
        <w:spacing w:after="180" w:line="240" w:lineRule="auto"/>
        <w:jc w:val="both"/>
        <w:rPr>
          <w:rFonts w:ascii="Gotham Book" w:eastAsia="Times New Roman" w:hAnsi="Gotham Book"/>
          <w:b/>
          <w:bCs/>
          <w:szCs w:val="20"/>
          <w:lang w:eastAsia="en-GB"/>
        </w:rPr>
      </w:pPr>
      <w:r w:rsidRPr="00C934A9">
        <w:rPr>
          <w:rFonts w:ascii="Gotham Book" w:eastAsia="Times New Roman" w:hAnsi="Gotham Book"/>
          <w:b/>
          <w:bCs/>
          <w:szCs w:val="20"/>
          <w:lang w:eastAsia="en-GB"/>
        </w:rPr>
        <w:t>3. Do you disclose your carbon emissions annually to the Carbon Disclosure Project (CDP), and/or are you reporting in other ways?</w:t>
      </w:r>
    </w:p>
    <w:p w14:paraId="5AB46BC3" w14:textId="20D3BB86" w:rsidR="00C934A9" w:rsidRDefault="00C934A9" w:rsidP="00C934A9">
      <w:pPr>
        <w:spacing w:after="180" w:line="240" w:lineRule="auto"/>
        <w:jc w:val="both"/>
        <w:rPr>
          <w:rFonts w:ascii="Gotham Book" w:eastAsia="Times New Roman" w:hAnsi="Gotham Book"/>
          <w:szCs w:val="20"/>
          <w:lang w:eastAsia="en-GB"/>
        </w:rPr>
      </w:pPr>
      <w:r w:rsidRPr="00C934A9">
        <w:rPr>
          <w:rFonts w:ascii="Gotham Book" w:eastAsia="Times New Roman" w:hAnsi="Gotham Book"/>
          <w:szCs w:val="20"/>
          <w:lang w:eastAsia="en-GB"/>
        </w:rPr>
        <w:t>CDP is a not-for-profit charity that runs the global disclosure system for investors, companies, cities, states and regions to manage their environmental impacts. It is considered the gold standard of environmental reporting. cdp.net</w:t>
      </w:r>
    </w:p>
    <w:p w14:paraId="68E13958" w14:textId="77777777" w:rsidR="00C934A9" w:rsidRPr="00C934A9" w:rsidRDefault="00C934A9" w:rsidP="00C934A9">
      <w:pPr>
        <w:spacing w:after="180" w:line="240" w:lineRule="auto"/>
        <w:jc w:val="both"/>
        <w:rPr>
          <w:rFonts w:ascii="Gotham Book" w:eastAsia="Times New Roman" w:hAnsi="Gotham Book"/>
          <w:szCs w:val="20"/>
          <w:lang w:eastAsia="en-GB"/>
        </w:rPr>
      </w:pPr>
    </w:p>
    <w:p w14:paraId="569707DB" w14:textId="77777777" w:rsidR="00C934A9" w:rsidRPr="00C934A9" w:rsidRDefault="00C934A9" w:rsidP="00C934A9">
      <w:pPr>
        <w:spacing w:after="180" w:line="240" w:lineRule="auto"/>
        <w:jc w:val="both"/>
        <w:rPr>
          <w:rFonts w:ascii="Gotham Book" w:eastAsia="Times New Roman" w:hAnsi="Gotham Book"/>
          <w:b/>
          <w:bCs/>
          <w:szCs w:val="20"/>
          <w:lang w:eastAsia="en-GB"/>
        </w:rPr>
      </w:pPr>
      <w:r w:rsidRPr="00C934A9">
        <w:rPr>
          <w:rFonts w:ascii="Gotham Book" w:eastAsia="Times New Roman" w:hAnsi="Gotham Book"/>
          <w:b/>
          <w:bCs/>
          <w:szCs w:val="20"/>
          <w:lang w:eastAsia="en-GB"/>
        </w:rPr>
        <w:t>4. Do you use 100% renewable electricity across your operations?</w:t>
      </w:r>
    </w:p>
    <w:p w14:paraId="7B023420" w14:textId="75CDB62E" w:rsidR="00C934A9" w:rsidRDefault="00C934A9" w:rsidP="00C934A9">
      <w:pPr>
        <w:spacing w:after="180" w:line="240" w:lineRule="auto"/>
        <w:jc w:val="both"/>
        <w:rPr>
          <w:rFonts w:ascii="Gotham Book" w:eastAsia="Times New Roman" w:hAnsi="Gotham Book"/>
          <w:szCs w:val="20"/>
          <w:lang w:eastAsia="en-GB"/>
        </w:rPr>
      </w:pPr>
      <w:r w:rsidRPr="00C934A9">
        <w:rPr>
          <w:rFonts w:ascii="Gotham Book" w:eastAsia="Times New Roman" w:hAnsi="Gotham Book"/>
          <w:szCs w:val="20"/>
          <w:lang w:eastAsia="en-GB"/>
        </w:rPr>
        <w:t>Switching to a renewable electricity supply is a change that organisations of any size can make without any changes to infrastructure. Many organisations are setting deadlines for their suppliers to make the change too.</w:t>
      </w:r>
    </w:p>
    <w:p w14:paraId="7A90DDF5" w14:textId="77777777" w:rsidR="00C934A9" w:rsidRPr="00C934A9" w:rsidRDefault="00C934A9" w:rsidP="00C934A9">
      <w:pPr>
        <w:spacing w:after="180" w:line="240" w:lineRule="auto"/>
        <w:jc w:val="both"/>
        <w:rPr>
          <w:rFonts w:ascii="Gotham Book" w:eastAsia="Times New Roman" w:hAnsi="Gotham Book"/>
          <w:szCs w:val="20"/>
          <w:lang w:eastAsia="en-GB"/>
        </w:rPr>
      </w:pPr>
    </w:p>
    <w:p w14:paraId="1E96A018" w14:textId="77777777" w:rsidR="00C934A9" w:rsidRPr="00C934A9" w:rsidRDefault="00C934A9" w:rsidP="00C934A9">
      <w:pPr>
        <w:spacing w:after="180" w:line="240" w:lineRule="auto"/>
        <w:jc w:val="both"/>
        <w:rPr>
          <w:rFonts w:ascii="Gotham Book" w:eastAsia="Times New Roman" w:hAnsi="Gotham Book"/>
          <w:b/>
          <w:bCs/>
          <w:szCs w:val="20"/>
          <w:lang w:eastAsia="en-GB"/>
        </w:rPr>
      </w:pPr>
      <w:r w:rsidRPr="00C934A9">
        <w:rPr>
          <w:rFonts w:ascii="Gotham Book" w:eastAsia="Times New Roman" w:hAnsi="Gotham Book"/>
          <w:b/>
          <w:bCs/>
          <w:szCs w:val="20"/>
          <w:lang w:eastAsia="en-GB"/>
        </w:rPr>
        <w:t>5. Do you plan to use 100% recycled paper, or otherwise sustainably source the paper used for packaging, books (where possible) and across your operations? Have you stopped using plastic packaging?</w:t>
      </w:r>
    </w:p>
    <w:p w14:paraId="77602128" w14:textId="6FD2ECE2" w:rsidR="00C934A9" w:rsidRDefault="00C934A9" w:rsidP="00C934A9">
      <w:pPr>
        <w:spacing w:after="180" w:line="240" w:lineRule="auto"/>
        <w:jc w:val="both"/>
        <w:rPr>
          <w:rFonts w:ascii="Gotham Book" w:eastAsia="Times New Roman" w:hAnsi="Gotham Book"/>
          <w:szCs w:val="20"/>
          <w:lang w:eastAsia="en-GB"/>
        </w:rPr>
      </w:pPr>
      <w:r w:rsidRPr="00C934A9">
        <w:rPr>
          <w:rFonts w:ascii="Gotham Book" w:eastAsia="Times New Roman" w:hAnsi="Gotham Book"/>
          <w:szCs w:val="20"/>
          <w:lang w:eastAsia="en-GB"/>
        </w:rPr>
        <w:t>According to Hachette’s research, 95% of the carbon footprint of a printed book comes from the paper it is printed on. Even FSC-approved paper contains virgin paper pulp, with resultant losses to biodiversity, soil health and indigenous communities, and increased rates of CO2.</w:t>
      </w:r>
    </w:p>
    <w:p w14:paraId="71038E1A" w14:textId="77777777" w:rsidR="00C934A9" w:rsidRPr="00C934A9" w:rsidRDefault="00C934A9" w:rsidP="00C934A9">
      <w:pPr>
        <w:spacing w:after="180" w:line="240" w:lineRule="auto"/>
        <w:jc w:val="both"/>
        <w:rPr>
          <w:rFonts w:ascii="Gotham Book" w:eastAsia="Times New Roman" w:hAnsi="Gotham Book"/>
          <w:szCs w:val="20"/>
          <w:lang w:eastAsia="en-GB"/>
        </w:rPr>
      </w:pPr>
    </w:p>
    <w:p w14:paraId="3DE4EA0D" w14:textId="77777777" w:rsidR="00C934A9" w:rsidRPr="00C934A9" w:rsidRDefault="00C934A9" w:rsidP="00C934A9">
      <w:pPr>
        <w:spacing w:after="180" w:line="240" w:lineRule="auto"/>
        <w:jc w:val="both"/>
        <w:rPr>
          <w:rFonts w:ascii="Gotham Book" w:eastAsia="Times New Roman" w:hAnsi="Gotham Book"/>
          <w:b/>
          <w:bCs/>
          <w:szCs w:val="20"/>
          <w:lang w:eastAsia="en-GB"/>
        </w:rPr>
      </w:pPr>
      <w:r w:rsidRPr="00C934A9">
        <w:rPr>
          <w:rFonts w:ascii="Gotham Book" w:eastAsia="Times New Roman" w:hAnsi="Gotham Book"/>
          <w:b/>
          <w:bCs/>
          <w:szCs w:val="20"/>
          <w:lang w:eastAsia="en-GB"/>
        </w:rPr>
        <w:t>6. Have you taken specific action to protect biodiversity, limit deforestation and reduce water usage?</w:t>
      </w:r>
    </w:p>
    <w:p w14:paraId="11F3CB91" w14:textId="77777777" w:rsidR="00C934A9" w:rsidRPr="00C934A9" w:rsidRDefault="00C934A9" w:rsidP="00C934A9">
      <w:pPr>
        <w:spacing w:after="180" w:line="240" w:lineRule="auto"/>
        <w:jc w:val="both"/>
        <w:rPr>
          <w:rFonts w:ascii="Gotham Book" w:eastAsia="Times New Roman" w:hAnsi="Gotham Book"/>
          <w:szCs w:val="20"/>
          <w:lang w:eastAsia="en-GB"/>
        </w:rPr>
      </w:pPr>
      <w:r w:rsidRPr="00C934A9">
        <w:rPr>
          <w:rFonts w:ascii="Gotham Book" w:eastAsia="Times New Roman" w:hAnsi="Gotham Book"/>
          <w:szCs w:val="20"/>
          <w:lang w:eastAsia="en-GB"/>
        </w:rPr>
        <w:lastRenderedPageBreak/>
        <w:t>Use of virgin paper in publishing has a range of negative impacts. Cutting old growth forest for plantations destroys ecosystems, including human settlements with livelihoods dependent on forests, while fast-growing plantations of trees such as eucalyptus requires irrigation and pesticides, while the disruption of soil releases CO2. We all have a responsibility to minimise our impact, whether as individuals or organisations. Publishers have a duty to play a major part in this.</w:t>
      </w:r>
    </w:p>
    <w:p w14:paraId="50D54128" w14:textId="77777777" w:rsidR="00C934A9" w:rsidRPr="00C934A9" w:rsidRDefault="00C934A9" w:rsidP="00C934A9">
      <w:pPr>
        <w:spacing w:after="180" w:line="240" w:lineRule="auto"/>
        <w:jc w:val="both"/>
        <w:rPr>
          <w:rFonts w:ascii="Gotham Book" w:eastAsia="Times New Roman" w:hAnsi="Gotham Book"/>
          <w:szCs w:val="20"/>
          <w:lang w:eastAsia="en-GB"/>
        </w:rPr>
      </w:pPr>
    </w:p>
    <w:p w14:paraId="20318050" w14:textId="77777777" w:rsidR="00C934A9" w:rsidRPr="00C934A9" w:rsidRDefault="00C934A9" w:rsidP="00C934A9">
      <w:pPr>
        <w:spacing w:after="180" w:line="240" w:lineRule="auto"/>
        <w:jc w:val="both"/>
        <w:rPr>
          <w:rFonts w:ascii="Gotham Book" w:eastAsia="Times New Roman" w:hAnsi="Gotham Book"/>
          <w:b/>
          <w:bCs/>
          <w:szCs w:val="20"/>
          <w:lang w:eastAsia="en-GB"/>
        </w:rPr>
      </w:pPr>
      <w:r w:rsidRPr="00C934A9">
        <w:rPr>
          <w:rFonts w:ascii="Gotham Book" w:eastAsia="Times New Roman" w:hAnsi="Gotham Book"/>
          <w:b/>
          <w:bCs/>
          <w:szCs w:val="20"/>
          <w:lang w:eastAsia="en-GB"/>
        </w:rPr>
        <w:t>7. Do you use foils and finishes or lamination? What proportion of these can be recycled? Do you offer more sustainable formats such as trimmed sizes?</w:t>
      </w:r>
    </w:p>
    <w:p w14:paraId="26143C4E" w14:textId="77777777" w:rsidR="00C934A9" w:rsidRPr="00C934A9" w:rsidRDefault="00C934A9" w:rsidP="00C934A9">
      <w:pPr>
        <w:spacing w:after="180" w:line="240" w:lineRule="auto"/>
        <w:jc w:val="both"/>
        <w:rPr>
          <w:rFonts w:ascii="Gotham Book" w:eastAsia="Times New Roman" w:hAnsi="Gotham Book"/>
          <w:szCs w:val="20"/>
          <w:lang w:eastAsia="en-GB"/>
        </w:rPr>
      </w:pPr>
      <w:r w:rsidRPr="00C934A9">
        <w:rPr>
          <w:rFonts w:ascii="Gotham Book" w:eastAsia="Times New Roman" w:hAnsi="Gotham Book"/>
          <w:szCs w:val="20"/>
          <w:lang w:eastAsia="en-GB"/>
        </w:rPr>
        <w:t>The more complex the range of materials used in a book, the more energy-intensive its production and end-of-life recycling will be, with many common finishing materials not recyclable at all. Print book production can be a circular economy, but only if publishers, designers, printers, authors and others work together to ensure each volume’s lifespan is sustainable.</w:t>
      </w:r>
    </w:p>
    <w:p w14:paraId="715A3B7F" w14:textId="77777777" w:rsidR="00C934A9" w:rsidRPr="00C934A9" w:rsidRDefault="00C934A9" w:rsidP="00C934A9">
      <w:pPr>
        <w:spacing w:after="180" w:line="240" w:lineRule="auto"/>
        <w:jc w:val="both"/>
        <w:rPr>
          <w:rFonts w:ascii="Gotham Book" w:eastAsia="Times New Roman" w:hAnsi="Gotham Book"/>
          <w:szCs w:val="20"/>
          <w:lang w:eastAsia="en-GB"/>
        </w:rPr>
      </w:pPr>
    </w:p>
    <w:p w14:paraId="2DA97C10" w14:textId="77777777" w:rsidR="00C934A9" w:rsidRPr="00C934A9" w:rsidRDefault="00C934A9" w:rsidP="00C934A9">
      <w:pPr>
        <w:spacing w:after="180" w:line="240" w:lineRule="auto"/>
        <w:jc w:val="both"/>
        <w:rPr>
          <w:rFonts w:ascii="Gotham Book" w:eastAsia="Times New Roman" w:hAnsi="Gotham Book"/>
          <w:b/>
          <w:bCs/>
          <w:szCs w:val="20"/>
          <w:lang w:eastAsia="en-GB"/>
        </w:rPr>
      </w:pPr>
      <w:r w:rsidRPr="00C934A9">
        <w:rPr>
          <w:rFonts w:ascii="Gotham Book" w:eastAsia="Times New Roman" w:hAnsi="Gotham Book"/>
          <w:b/>
          <w:bCs/>
          <w:szCs w:val="20"/>
          <w:lang w:eastAsia="en-GB"/>
        </w:rPr>
        <w:t>8. Does your organisation have a corporate governance system to hold it accountable for sustainability? Do you provide staff sustainability training?</w:t>
      </w:r>
    </w:p>
    <w:p w14:paraId="5A092E47" w14:textId="77777777" w:rsidR="00C934A9" w:rsidRPr="00C934A9" w:rsidRDefault="00C934A9" w:rsidP="00C934A9">
      <w:pPr>
        <w:spacing w:after="180" w:line="240" w:lineRule="auto"/>
        <w:jc w:val="both"/>
        <w:rPr>
          <w:rFonts w:ascii="Gotham Book" w:eastAsia="Times New Roman" w:hAnsi="Gotham Book"/>
          <w:szCs w:val="20"/>
          <w:lang w:eastAsia="en-GB"/>
        </w:rPr>
      </w:pPr>
      <w:r w:rsidRPr="00C934A9">
        <w:rPr>
          <w:rFonts w:ascii="Gotham Book" w:eastAsia="Times New Roman" w:hAnsi="Gotham Book"/>
          <w:szCs w:val="20"/>
          <w:lang w:eastAsia="en-GB"/>
        </w:rPr>
        <w:t>A commitment to organisation-wide change needs to be driven from the top. Many commercial organisations today embed responsibility for sustainability at senior management level by setting sustainability performance indicators that impact senior staff bonus payments.</w:t>
      </w:r>
    </w:p>
    <w:p w14:paraId="2D414A09" w14:textId="77777777" w:rsidR="00C934A9" w:rsidRPr="00C934A9" w:rsidRDefault="00C934A9" w:rsidP="00C934A9">
      <w:pPr>
        <w:spacing w:after="180" w:line="240" w:lineRule="auto"/>
        <w:jc w:val="both"/>
        <w:rPr>
          <w:rFonts w:ascii="Gotham Book" w:eastAsia="Times New Roman" w:hAnsi="Gotham Book"/>
          <w:szCs w:val="20"/>
          <w:lang w:eastAsia="en-GB"/>
        </w:rPr>
      </w:pPr>
    </w:p>
    <w:p w14:paraId="3CC218DB" w14:textId="77777777" w:rsidR="00C934A9" w:rsidRPr="00C934A9" w:rsidRDefault="00C934A9" w:rsidP="00C934A9">
      <w:pPr>
        <w:spacing w:after="180" w:line="240" w:lineRule="auto"/>
        <w:jc w:val="both"/>
        <w:rPr>
          <w:rFonts w:ascii="Gotham Book" w:eastAsia="Times New Roman" w:hAnsi="Gotham Book"/>
          <w:b/>
          <w:bCs/>
          <w:szCs w:val="20"/>
          <w:lang w:eastAsia="en-GB"/>
        </w:rPr>
      </w:pPr>
      <w:r w:rsidRPr="00C934A9">
        <w:rPr>
          <w:rFonts w:ascii="Gotham Book" w:eastAsia="Times New Roman" w:hAnsi="Gotham Book"/>
          <w:b/>
          <w:bCs/>
          <w:szCs w:val="20"/>
          <w:lang w:eastAsia="en-GB"/>
        </w:rPr>
        <w:t>9. Do you disclose any of your organisation’s investments (including employees’ pensions) in the fossil fuel industry?</w:t>
      </w:r>
    </w:p>
    <w:p w14:paraId="7D405E60" w14:textId="77777777" w:rsidR="00C934A9" w:rsidRPr="00C934A9" w:rsidRDefault="00C934A9" w:rsidP="00C934A9">
      <w:pPr>
        <w:spacing w:after="180" w:line="240" w:lineRule="auto"/>
        <w:jc w:val="both"/>
        <w:rPr>
          <w:rFonts w:ascii="Gotham Book" w:eastAsia="Times New Roman" w:hAnsi="Gotham Book"/>
          <w:szCs w:val="20"/>
          <w:lang w:eastAsia="en-GB"/>
        </w:rPr>
      </w:pPr>
      <w:r w:rsidRPr="00C934A9">
        <w:rPr>
          <w:rFonts w:ascii="Gotham Book" w:eastAsia="Times New Roman" w:hAnsi="Gotham Book"/>
          <w:szCs w:val="20"/>
          <w:lang w:eastAsia="en-GB"/>
        </w:rPr>
        <w:t>While the level of investment in renewable energy continues to rise, so too does investment in fossil fuels as energy use worldwide increases. Organisations and individuals with any kind of investment can make a difference here – by divesting organisational funds and working with employees to invest their pension funds sustainably.</w:t>
      </w:r>
    </w:p>
    <w:p w14:paraId="29717A65" w14:textId="77777777" w:rsidR="00C934A9" w:rsidRPr="00C934A9" w:rsidRDefault="00C934A9" w:rsidP="00C934A9">
      <w:pPr>
        <w:spacing w:after="180" w:line="240" w:lineRule="auto"/>
        <w:jc w:val="both"/>
        <w:rPr>
          <w:rFonts w:ascii="Gotham Book" w:eastAsia="Times New Roman" w:hAnsi="Gotham Book"/>
          <w:b/>
          <w:bCs/>
          <w:szCs w:val="20"/>
          <w:lang w:eastAsia="en-GB"/>
        </w:rPr>
      </w:pPr>
    </w:p>
    <w:p w14:paraId="01712F5D" w14:textId="77777777" w:rsidR="00C934A9" w:rsidRPr="00C934A9" w:rsidRDefault="00C934A9" w:rsidP="00C934A9">
      <w:pPr>
        <w:spacing w:after="180" w:line="240" w:lineRule="auto"/>
        <w:jc w:val="both"/>
        <w:rPr>
          <w:rFonts w:ascii="Gotham Book" w:eastAsia="Times New Roman" w:hAnsi="Gotham Book"/>
          <w:b/>
          <w:bCs/>
          <w:szCs w:val="20"/>
          <w:lang w:eastAsia="en-GB"/>
        </w:rPr>
      </w:pPr>
      <w:r w:rsidRPr="00C934A9">
        <w:rPr>
          <w:rFonts w:ascii="Gotham Book" w:eastAsia="Times New Roman" w:hAnsi="Gotham Book"/>
          <w:b/>
          <w:bCs/>
          <w:szCs w:val="20"/>
          <w:lang w:eastAsia="en-GB"/>
        </w:rPr>
        <w:t>10. How can you help me communicate this prominently to my readers?</w:t>
      </w:r>
    </w:p>
    <w:p w14:paraId="0AA8E470" w14:textId="5E8596E8" w:rsidR="00F70DFD" w:rsidRDefault="00C934A9" w:rsidP="005A5692">
      <w:pPr>
        <w:spacing w:after="180" w:line="240" w:lineRule="auto"/>
        <w:jc w:val="both"/>
        <w:rPr>
          <w:rFonts w:ascii="Gotham Book" w:eastAsia="Times New Roman" w:hAnsi="Gotham Book"/>
          <w:szCs w:val="20"/>
          <w:lang w:eastAsia="en-GB"/>
        </w:rPr>
      </w:pPr>
      <w:r w:rsidRPr="00C934A9">
        <w:rPr>
          <w:rFonts w:ascii="Gotham Book" w:eastAsia="Times New Roman" w:hAnsi="Gotham Book"/>
          <w:szCs w:val="20"/>
          <w:lang w:eastAsia="en-GB"/>
        </w:rPr>
        <w:t>We want to feel proud of our books – not only our words and artwork, but also the physical volumes. If our work is printed and distributed sustainably, by a publisher committed to net-zero targets, this is something we want to share with readers to engage and educate.</w:t>
      </w:r>
    </w:p>
    <w:p w14:paraId="518EB399" w14:textId="77777777" w:rsidR="00C934A9" w:rsidRDefault="00C934A9" w:rsidP="005A5692">
      <w:pPr>
        <w:spacing w:after="180" w:line="240" w:lineRule="auto"/>
        <w:jc w:val="both"/>
        <w:rPr>
          <w:rFonts w:ascii="Gotham Book" w:eastAsia="Times New Roman" w:hAnsi="Gotham Book"/>
          <w:szCs w:val="20"/>
          <w:lang w:eastAsia="en-GB"/>
        </w:rPr>
      </w:pPr>
    </w:p>
    <w:p w14:paraId="311000A3" w14:textId="252C5445" w:rsidR="005A5692" w:rsidRPr="000407B1" w:rsidRDefault="000407B1" w:rsidP="005A5692">
      <w:pPr>
        <w:spacing w:after="180" w:line="240" w:lineRule="auto"/>
        <w:jc w:val="both"/>
        <w:rPr>
          <w:rFonts w:ascii="Gotham Book" w:eastAsia="Times New Roman" w:hAnsi="Gotham Book"/>
          <w:b/>
          <w:bCs/>
          <w:szCs w:val="20"/>
          <w:lang w:eastAsia="en-GB"/>
        </w:rPr>
      </w:pPr>
      <w:r w:rsidRPr="000407B1">
        <w:rPr>
          <w:rFonts w:ascii="Gotham Book" w:eastAsia="Times New Roman" w:hAnsi="Gotham Book"/>
          <w:b/>
          <w:bCs/>
          <w:szCs w:val="20"/>
          <w:lang w:eastAsia="en-GB"/>
        </w:rPr>
        <w:t>More information: societyofauthors.org/</w:t>
      </w:r>
      <w:proofErr w:type="spellStart"/>
      <w:r w:rsidRPr="000407B1">
        <w:rPr>
          <w:rFonts w:ascii="Gotham Book" w:eastAsia="Times New Roman" w:hAnsi="Gotham Book"/>
          <w:b/>
          <w:bCs/>
          <w:szCs w:val="20"/>
          <w:lang w:eastAsia="en-GB"/>
        </w:rPr>
        <w:t>TreeToMe</w:t>
      </w:r>
      <w:proofErr w:type="spellEnd"/>
    </w:p>
    <w:p w14:paraId="4DF54062" w14:textId="77777777" w:rsidR="005A5692" w:rsidRDefault="005A5692" w:rsidP="005A5692">
      <w:pPr>
        <w:spacing w:after="180" w:line="240" w:lineRule="auto"/>
        <w:jc w:val="both"/>
        <w:rPr>
          <w:rFonts w:ascii="Gotham Book" w:eastAsia="Times New Roman" w:hAnsi="Gotham Book"/>
          <w:szCs w:val="20"/>
          <w:lang w:eastAsia="en-GB"/>
        </w:rPr>
      </w:pPr>
    </w:p>
    <w:tbl>
      <w:tblPr>
        <w:tblW w:w="10343" w:type="dxa"/>
        <w:tblInd w:w="108" w:type="dxa"/>
        <w:tblLook w:val="04A0" w:firstRow="1" w:lastRow="0" w:firstColumn="1" w:lastColumn="0" w:noHBand="0" w:noVBand="1"/>
      </w:tblPr>
      <w:tblGrid>
        <w:gridCol w:w="5097"/>
        <w:gridCol w:w="5246"/>
      </w:tblGrid>
      <w:tr w:rsidR="005A5692" w:rsidRPr="00703678" w14:paraId="3A25C808" w14:textId="77777777">
        <w:tc>
          <w:tcPr>
            <w:tcW w:w="5097" w:type="dxa"/>
            <w:shd w:val="clear" w:color="auto" w:fill="auto"/>
          </w:tcPr>
          <w:p w14:paraId="54B3E144" w14:textId="77777777" w:rsidR="005A5692" w:rsidRPr="00703678" w:rsidRDefault="00326CC1">
            <w:pPr>
              <w:tabs>
                <w:tab w:val="center" w:pos="4153"/>
                <w:tab w:val="right" w:pos="8306"/>
              </w:tabs>
              <w:spacing w:after="0" w:line="240" w:lineRule="auto"/>
              <w:ind w:left="-108"/>
              <w:rPr>
                <w:rFonts w:ascii="Gotham Book" w:eastAsia="Times New Roman" w:hAnsi="Gotham Book"/>
                <w:color w:val="151C64"/>
                <w:sz w:val="18"/>
                <w:szCs w:val="18"/>
              </w:rPr>
            </w:pPr>
            <w:r>
              <w:rPr>
                <w:rFonts w:ascii="Gotham Book" w:eastAsia="Times New Roman" w:hAnsi="Gotham Book"/>
                <w:color w:val="151C64"/>
                <w:sz w:val="18"/>
                <w:szCs w:val="18"/>
              </w:rPr>
              <w:t>24 Bedford Row</w:t>
            </w:r>
            <w:r w:rsidR="005A5692" w:rsidRPr="00703678">
              <w:rPr>
                <w:rFonts w:ascii="Gotham Book" w:eastAsia="Times New Roman" w:hAnsi="Gotham Book"/>
                <w:color w:val="151C64"/>
                <w:sz w:val="18"/>
                <w:szCs w:val="18"/>
              </w:rPr>
              <w:t xml:space="preserve"> London </w:t>
            </w:r>
            <w:r>
              <w:rPr>
                <w:rFonts w:ascii="Gotham Book" w:eastAsia="Times New Roman" w:hAnsi="Gotham Book"/>
                <w:color w:val="151C64"/>
                <w:sz w:val="18"/>
                <w:szCs w:val="18"/>
              </w:rPr>
              <w:t>WC1R 4EH</w:t>
            </w:r>
          </w:p>
          <w:p w14:paraId="13D5DC9A" w14:textId="77777777" w:rsidR="005A5692" w:rsidRPr="00703678" w:rsidRDefault="005A5692">
            <w:pPr>
              <w:tabs>
                <w:tab w:val="center" w:pos="4153"/>
                <w:tab w:val="right" w:pos="8306"/>
              </w:tabs>
              <w:spacing w:after="0" w:line="240" w:lineRule="auto"/>
              <w:ind w:left="-108"/>
              <w:rPr>
                <w:rFonts w:ascii="Gotham Book" w:eastAsia="Times New Roman" w:hAnsi="Gotham Book"/>
                <w:color w:val="151C64"/>
                <w:sz w:val="18"/>
                <w:szCs w:val="18"/>
              </w:rPr>
            </w:pPr>
            <w:r w:rsidRPr="005A5692">
              <w:rPr>
                <w:rFonts w:ascii="Gotham Book" w:eastAsia="Times New Roman" w:hAnsi="Gotham Book"/>
                <w:color w:val="00B9C6"/>
                <w:sz w:val="18"/>
                <w:szCs w:val="18"/>
              </w:rPr>
              <w:t xml:space="preserve">T </w:t>
            </w:r>
            <w:r w:rsidR="002C15BC" w:rsidRPr="002C15BC">
              <w:rPr>
                <w:rFonts w:ascii="Gotham Book" w:eastAsia="Times New Roman" w:hAnsi="Gotham Book"/>
                <w:color w:val="151C64"/>
                <w:sz w:val="18"/>
                <w:szCs w:val="18"/>
              </w:rPr>
              <w:t>020 3880 2230</w:t>
            </w:r>
          </w:p>
          <w:p w14:paraId="0E7CACD5" w14:textId="77777777" w:rsidR="005A5692" w:rsidRPr="00703678" w:rsidRDefault="005A5692">
            <w:pPr>
              <w:tabs>
                <w:tab w:val="center" w:pos="4153"/>
                <w:tab w:val="right" w:pos="8306"/>
              </w:tabs>
              <w:spacing w:after="0" w:line="240" w:lineRule="auto"/>
              <w:ind w:left="-108"/>
              <w:rPr>
                <w:rFonts w:ascii="Gotham Book" w:eastAsia="Times New Roman" w:hAnsi="Gotham Book" w:cs="Times"/>
                <w:color w:val="151C64"/>
                <w:sz w:val="18"/>
                <w:szCs w:val="18"/>
              </w:rPr>
            </w:pPr>
            <w:r w:rsidRPr="005A5692">
              <w:rPr>
                <w:rFonts w:ascii="Gotham Book" w:eastAsia="Times New Roman" w:hAnsi="Gotham Book"/>
                <w:color w:val="00B9C6"/>
                <w:sz w:val="18"/>
                <w:szCs w:val="18"/>
              </w:rPr>
              <w:t xml:space="preserve">E </w:t>
            </w:r>
            <w:hyperlink r:id="rId11" w:history="1">
              <w:r w:rsidRPr="00703678">
                <w:rPr>
                  <w:rFonts w:ascii="Gotham Book" w:eastAsia="Times New Roman" w:hAnsi="Gotham Book" w:cs="Times"/>
                  <w:color w:val="151C64"/>
                  <w:sz w:val="18"/>
                  <w:szCs w:val="18"/>
                </w:rPr>
                <w:t>info@societyofauthors.org</w:t>
              </w:r>
            </w:hyperlink>
          </w:p>
          <w:p w14:paraId="5FFF1349" w14:textId="77777777" w:rsidR="005A5692" w:rsidRPr="00FC6969" w:rsidRDefault="00000000">
            <w:pPr>
              <w:tabs>
                <w:tab w:val="center" w:pos="4153"/>
                <w:tab w:val="right" w:pos="8306"/>
              </w:tabs>
              <w:spacing w:after="0" w:line="240" w:lineRule="auto"/>
              <w:ind w:left="-108"/>
              <w:rPr>
                <w:rFonts w:ascii="Gotham Book" w:eastAsia="Times New Roman" w:hAnsi="Gotham Book" w:cs="Times"/>
                <w:color w:val="00B796"/>
                <w:sz w:val="18"/>
                <w:szCs w:val="18"/>
              </w:rPr>
            </w:pPr>
            <w:hyperlink r:id="rId12" w:history="1">
              <w:r w:rsidR="005A5692" w:rsidRPr="005A5692">
                <w:rPr>
                  <w:rStyle w:val="Hyperlink"/>
                  <w:rFonts w:ascii="Gotham Book" w:eastAsia="Times New Roman" w:hAnsi="Gotham Book"/>
                  <w:color w:val="00B9C6"/>
                  <w:sz w:val="18"/>
                  <w:szCs w:val="18"/>
                  <w:u w:val="none"/>
                </w:rPr>
                <w:t>www.societyofauthors.org</w:t>
              </w:r>
            </w:hyperlink>
          </w:p>
        </w:tc>
        <w:tc>
          <w:tcPr>
            <w:tcW w:w="5246" w:type="dxa"/>
            <w:shd w:val="clear" w:color="auto" w:fill="auto"/>
          </w:tcPr>
          <w:p w14:paraId="5793C24B" w14:textId="77777777" w:rsidR="005A5692" w:rsidRDefault="005A5692">
            <w:pPr>
              <w:tabs>
                <w:tab w:val="center" w:pos="4513"/>
                <w:tab w:val="right" w:pos="9026"/>
              </w:tabs>
              <w:spacing w:after="0" w:line="240" w:lineRule="auto"/>
              <w:jc w:val="right"/>
              <w:rPr>
                <w:rFonts w:ascii="Gotham Book" w:eastAsia="Times New Roman" w:hAnsi="Gotham Book"/>
                <w:color w:val="151C64"/>
                <w:sz w:val="18"/>
                <w:szCs w:val="18"/>
              </w:rPr>
            </w:pPr>
          </w:p>
          <w:p w14:paraId="5A918ADD" w14:textId="77777777" w:rsidR="002C15BC" w:rsidRPr="00703678" w:rsidRDefault="002C15BC">
            <w:pPr>
              <w:tabs>
                <w:tab w:val="center" w:pos="4513"/>
                <w:tab w:val="right" w:pos="9026"/>
              </w:tabs>
              <w:spacing w:after="0" w:line="240" w:lineRule="auto"/>
              <w:jc w:val="right"/>
              <w:rPr>
                <w:rFonts w:ascii="Gotham Book" w:eastAsia="Times New Roman" w:hAnsi="Gotham Book"/>
                <w:color w:val="151C64"/>
                <w:sz w:val="18"/>
                <w:szCs w:val="18"/>
              </w:rPr>
            </w:pPr>
          </w:p>
          <w:p w14:paraId="1C893567" w14:textId="77777777" w:rsidR="005A5692" w:rsidRPr="00703678" w:rsidRDefault="005A5692">
            <w:pPr>
              <w:tabs>
                <w:tab w:val="center" w:pos="4513"/>
                <w:tab w:val="right" w:pos="9026"/>
              </w:tabs>
              <w:spacing w:after="0" w:line="240" w:lineRule="auto"/>
              <w:jc w:val="right"/>
              <w:rPr>
                <w:rFonts w:ascii="Gotham Book" w:eastAsia="Times New Roman" w:hAnsi="Gotham Book"/>
                <w:color w:val="151C64"/>
                <w:sz w:val="18"/>
                <w:szCs w:val="18"/>
              </w:rPr>
            </w:pPr>
            <w:r w:rsidRPr="005A5692">
              <w:rPr>
                <w:rFonts w:ascii="Gotham Book" w:eastAsia="Times New Roman" w:hAnsi="Gotham Book"/>
                <w:color w:val="00B9C6"/>
                <w:sz w:val="18"/>
                <w:szCs w:val="18"/>
              </w:rPr>
              <w:t xml:space="preserve">Chair </w:t>
            </w:r>
            <w:r w:rsidR="008926FC">
              <w:rPr>
                <w:rFonts w:ascii="Gotham Book" w:eastAsia="Times New Roman" w:hAnsi="Gotham Book"/>
                <w:color w:val="151C64"/>
                <w:sz w:val="18"/>
                <w:szCs w:val="18"/>
              </w:rPr>
              <w:t>Joanne Harris</w:t>
            </w:r>
          </w:p>
          <w:p w14:paraId="56D26039" w14:textId="77777777" w:rsidR="005A5692" w:rsidRPr="00703678" w:rsidRDefault="005A5692">
            <w:pPr>
              <w:tabs>
                <w:tab w:val="center" w:pos="4513"/>
                <w:tab w:val="right" w:pos="9026"/>
              </w:tabs>
              <w:spacing w:after="0" w:line="240" w:lineRule="auto"/>
              <w:jc w:val="right"/>
              <w:rPr>
                <w:rFonts w:ascii="Gotham Book" w:eastAsia="Times New Roman" w:hAnsi="Gotham Book"/>
                <w:color w:val="151C64"/>
                <w:sz w:val="18"/>
                <w:szCs w:val="18"/>
              </w:rPr>
            </w:pPr>
            <w:r w:rsidRPr="005A5692">
              <w:rPr>
                <w:rFonts w:ascii="Gotham Book" w:eastAsia="Times New Roman" w:hAnsi="Gotham Book"/>
                <w:color w:val="00B9C6"/>
                <w:sz w:val="18"/>
                <w:szCs w:val="18"/>
              </w:rPr>
              <w:t xml:space="preserve">Chief Executive </w:t>
            </w:r>
            <w:r w:rsidRPr="00703678">
              <w:rPr>
                <w:rFonts w:ascii="Gotham Book" w:eastAsia="Times New Roman" w:hAnsi="Gotham Book"/>
                <w:color w:val="151C64"/>
                <w:sz w:val="18"/>
                <w:szCs w:val="18"/>
              </w:rPr>
              <w:t>Nicola Solomon</w:t>
            </w:r>
          </w:p>
          <w:p w14:paraId="5FC24033" w14:textId="77777777" w:rsidR="005A5692" w:rsidRPr="00703678" w:rsidRDefault="005A5692">
            <w:pPr>
              <w:spacing w:after="0" w:line="240" w:lineRule="auto"/>
              <w:jc w:val="both"/>
              <w:rPr>
                <w:rFonts w:ascii="Gotham Book" w:hAnsi="Gotham Book"/>
                <w:sz w:val="20"/>
                <w:szCs w:val="20"/>
              </w:rPr>
            </w:pPr>
          </w:p>
        </w:tc>
      </w:tr>
    </w:tbl>
    <w:p w14:paraId="5677BD23" w14:textId="77777777" w:rsidR="005A5692" w:rsidRDefault="005A5692" w:rsidP="005A5692">
      <w:pPr>
        <w:tabs>
          <w:tab w:val="center" w:pos="4513"/>
          <w:tab w:val="right" w:pos="9026"/>
        </w:tabs>
        <w:spacing w:after="0" w:line="240" w:lineRule="auto"/>
        <w:jc w:val="center"/>
        <w:rPr>
          <w:rFonts w:ascii="Gotham Book" w:eastAsia="Times New Roman" w:hAnsi="Gotham Book"/>
          <w:color w:val="151C64"/>
          <w:sz w:val="15"/>
          <w:szCs w:val="15"/>
        </w:rPr>
      </w:pPr>
    </w:p>
    <w:p w14:paraId="6E91CD97" w14:textId="3AB4AA6B" w:rsidR="005A5692" w:rsidRPr="00C934A9" w:rsidRDefault="005A5692" w:rsidP="00C934A9">
      <w:pPr>
        <w:tabs>
          <w:tab w:val="center" w:pos="4513"/>
          <w:tab w:val="right" w:pos="9026"/>
        </w:tabs>
        <w:spacing w:after="0" w:line="240" w:lineRule="auto"/>
        <w:jc w:val="center"/>
        <w:rPr>
          <w:rFonts w:ascii="Gotham Book" w:hAnsi="Gotham Book"/>
          <w:sz w:val="20"/>
          <w:szCs w:val="20"/>
        </w:rPr>
      </w:pPr>
      <w:r w:rsidRPr="007D5C29">
        <w:rPr>
          <w:rFonts w:ascii="Gotham Book" w:eastAsia="Times New Roman" w:hAnsi="Gotham Book"/>
          <w:color w:val="151C64"/>
          <w:sz w:val="15"/>
          <w:szCs w:val="15"/>
        </w:rPr>
        <w:t xml:space="preserve">The Society of Authors is a company registered in England No. </w:t>
      </w:r>
      <w:r w:rsidR="00B357C6">
        <w:rPr>
          <w:rFonts w:ascii="Gotham Book" w:eastAsia="Times New Roman" w:hAnsi="Gotham Book"/>
          <w:color w:val="151C64"/>
          <w:sz w:val="15"/>
          <w:szCs w:val="15"/>
        </w:rPr>
        <w:t>000</w:t>
      </w:r>
      <w:r w:rsidRPr="007D5C29">
        <w:rPr>
          <w:rFonts w:ascii="Gotham Book" w:eastAsia="Times New Roman" w:hAnsi="Gotham Book"/>
          <w:color w:val="151C64"/>
          <w:sz w:val="15"/>
          <w:szCs w:val="15"/>
        </w:rPr>
        <w:t>19993 and an independent trade union</w:t>
      </w:r>
      <w:r w:rsidR="00C934A9">
        <w:rPr>
          <w:rFonts w:ascii="Gotham Book" w:hAnsi="Gotham Book"/>
          <w:sz w:val="20"/>
          <w:szCs w:val="20"/>
        </w:rPr>
        <w:t>.</w:t>
      </w:r>
    </w:p>
    <w:sectPr w:rsidR="005A5692" w:rsidRPr="00C934A9" w:rsidSect="002E7410">
      <w:headerReference w:type="defaul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CED1D" w14:textId="77777777" w:rsidR="00FA367A" w:rsidRDefault="00FA367A" w:rsidP="002E7410">
      <w:pPr>
        <w:spacing w:after="0" w:line="240" w:lineRule="auto"/>
      </w:pPr>
      <w:r>
        <w:separator/>
      </w:r>
    </w:p>
  </w:endnote>
  <w:endnote w:type="continuationSeparator" w:id="0">
    <w:p w14:paraId="56768B83" w14:textId="77777777" w:rsidR="00FA367A" w:rsidRDefault="00FA367A" w:rsidP="002E7410">
      <w:pPr>
        <w:spacing w:after="0" w:line="240" w:lineRule="auto"/>
      </w:pPr>
      <w:r>
        <w:continuationSeparator/>
      </w:r>
    </w:p>
  </w:endnote>
  <w:endnote w:type="continuationNotice" w:id="1">
    <w:p w14:paraId="65C1356A" w14:textId="77777777" w:rsidR="00FA367A" w:rsidRDefault="00FA36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Aspect 2 Regular">
    <w:panose1 w:val="02000004040000020004"/>
    <w:charset w:val="00"/>
    <w:family w:val="modern"/>
    <w:notTrueType/>
    <w:pitch w:val="variable"/>
    <w:sig w:usb0="A00000EF" w:usb1="5000205B" w:usb2="00000000" w:usb3="00000000" w:csb0="00000083" w:csb1="00000000"/>
  </w:font>
  <w:font w:name="Times">
    <w:panose1 w:val="02020603050405020304"/>
    <w:charset w:val="00"/>
    <w:family w:val="roman"/>
    <w:pitch w:val="variable"/>
    <w:sig w:usb0="E0002EFF" w:usb1="C000785B" w:usb2="00000009" w:usb3="00000000" w:csb0="000001FF" w:csb1="00000000"/>
  </w:font>
  <w:font w:name="Aspect Regular">
    <w:panose1 w:val="02000000040000020004"/>
    <w:charset w:val="00"/>
    <w:family w:val="modern"/>
    <w:notTrueType/>
    <w:pitch w:val="variable"/>
    <w:sig w:usb0="800000AF" w:usb1="5000004B" w:usb2="00000000" w:usb3="00000000" w:csb0="0000001B" w:csb1="00000000"/>
  </w:font>
  <w:font w:name="Melior LT Std">
    <w:panose1 w:val="02040503050506040804"/>
    <w:charset w:val="00"/>
    <w:family w:val="roman"/>
    <w:notTrueType/>
    <w:pitch w:val="variable"/>
    <w:sig w:usb0="800000AF" w:usb1="40002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86379" w14:textId="77777777" w:rsidR="00FA367A" w:rsidRDefault="00FA367A" w:rsidP="002E7410">
      <w:pPr>
        <w:spacing w:after="0" w:line="240" w:lineRule="auto"/>
      </w:pPr>
      <w:r>
        <w:separator/>
      </w:r>
    </w:p>
  </w:footnote>
  <w:footnote w:type="continuationSeparator" w:id="0">
    <w:p w14:paraId="44FBAAF4" w14:textId="77777777" w:rsidR="00FA367A" w:rsidRDefault="00FA367A" w:rsidP="002E7410">
      <w:pPr>
        <w:spacing w:after="0" w:line="240" w:lineRule="auto"/>
      </w:pPr>
      <w:r>
        <w:continuationSeparator/>
      </w:r>
    </w:p>
  </w:footnote>
  <w:footnote w:type="continuationNotice" w:id="1">
    <w:p w14:paraId="1CC129AE" w14:textId="77777777" w:rsidR="00FA367A" w:rsidRDefault="00FA367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77" w:type="dxa"/>
      <w:tblInd w:w="-34" w:type="dxa"/>
      <w:tblLook w:val="04A0" w:firstRow="1" w:lastRow="0" w:firstColumn="1" w:lastColumn="0" w:noHBand="0" w:noVBand="1"/>
    </w:tblPr>
    <w:tblGrid>
      <w:gridCol w:w="5954"/>
      <w:gridCol w:w="4423"/>
    </w:tblGrid>
    <w:tr w:rsidR="00397E04" w:rsidRPr="00397E04" w14:paraId="499ABC10" w14:textId="77777777" w:rsidTr="00CF665B">
      <w:tc>
        <w:tcPr>
          <w:tcW w:w="5954" w:type="dxa"/>
          <w:shd w:val="clear" w:color="auto" w:fill="auto"/>
          <w:vAlign w:val="center"/>
        </w:tcPr>
        <w:p w14:paraId="0AD631E9" w14:textId="119B7D12" w:rsidR="002E7410" w:rsidRDefault="00C934A9" w:rsidP="00E76811">
          <w:pPr>
            <w:pStyle w:val="Header"/>
            <w:rPr>
              <w:rFonts w:ascii="Aspect Regular" w:hAnsi="Aspect Regular"/>
              <w:b/>
              <w:color w:val="00B9C6"/>
              <w:sz w:val="36"/>
              <w:szCs w:val="36"/>
            </w:rPr>
          </w:pPr>
          <w:r>
            <w:rPr>
              <w:rFonts w:ascii="Aspect Regular" w:hAnsi="Aspect Regular"/>
              <w:b/>
              <w:color w:val="00B9C6"/>
              <w:sz w:val="36"/>
              <w:szCs w:val="36"/>
            </w:rPr>
            <w:t>TREE TO ME</w:t>
          </w:r>
        </w:p>
        <w:p w14:paraId="564572C3" w14:textId="1141A25E" w:rsidR="00E76811" w:rsidRPr="00E76811" w:rsidRDefault="00C934A9" w:rsidP="00E76811">
          <w:pPr>
            <w:pStyle w:val="Header"/>
            <w:rPr>
              <w:rFonts w:ascii="Melior LT Std" w:hAnsi="Melior LT Std"/>
              <w:i/>
              <w:color w:val="151C64"/>
              <w:sz w:val="28"/>
              <w:szCs w:val="28"/>
            </w:rPr>
          </w:pPr>
          <w:r>
            <w:rPr>
              <w:rFonts w:ascii="Melior LT Std" w:hAnsi="Melior LT Std"/>
              <w:i/>
              <w:color w:val="151C64"/>
              <w:sz w:val="28"/>
              <w:szCs w:val="28"/>
            </w:rPr>
            <w:t>Ten questions for publishers</w:t>
          </w:r>
        </w:p>
      </w:tc>
      <w:tc>
        <w:tcPr>
          <w:tcW w:w="4423" w:type="dxa"/>
          <w:shd w:val="clear" w:color="auto" w:fill="auto"/>
          <w:vAlign w:val="center"/>
        </w:tcPr>
        <w:p w14:paraId="415088BE" w14:textId="77777777" w:rsidR="002E7410" w:rsidRPr="00397E04" w:rsidRDefault="00BE085F" w:rsidP="00397E04">
          <w:pPr>
            <w:pStyle w:val="Header"/>
            <w:jc w:val="right"/>
          </w:pPr>
          <w:r w:rsidRPr="00595290">
            <w:rPr>
              <w:noProof/>
              <w:lang w:eastAsia="en-GB"/>
            </w:rPr>
            <w:drawing>
              <wp:inline distT="0" distB="0" distL="0" distR="0" wp14:anchorId="65033E07" wp14:editId="486F6E1B">
                <wp:extent cx="2095500" cy="942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942975"/>
                        </a:xfrm>
                        <a:prstGeom prst="rect">
                          <a:avLst/>
                        </a:prstGeom>
                        <a:noFill/>
                        <a:ln>
                          <a:noFill/>
                        </a:ln>
                      </pic:spPr>
                    </pic:pic>
                  </a:graphicData>
                </a:graphic>
              </wp:inline>
            </w:drawing>
          </w:r>
        </w:p>
      </w:tc>
    </w:tr>
  </w:tbl>
  <w:p w14:paraId="502D7FE3" w14:textId="77777777" w:rsidR="002E7410" w:rsidRDefault="002E74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A284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EB1159"/>
    <w:multiLevelType w:val="hybridMultilevel"/>
    <w:tmpl w:val="333E5D92"/>
    <w:lvl w:ilvl="0" w:tplc="DC2896AC">
      <w:start w:val="1"/>
      <w:numFmt w:val="bullet"/>
      <w:lvlText w:val=""/>
      <w:lvlJc w:val="left"/>
      <w:pPr>
        <w:tabs>
          <w:tab w:val="num" w:pos="980"/>
        </w:tabs>
        <w:ind w:left="980" w:hanging="360"/>
      </w:pPr>
      <w:rPr>
        <w:rFonts w:ascii="Symbol" w:hAnsi="Symbol" w:hint="default"/>
        <w:color w:val="0000FF"/>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E586A14"/>
    <w:multiLevelType w:val="multilevel"/>
    <w:tmpl w:val="BE58B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1B3857"/>
    <w:multiLevelType w:val="hybridMultilevel"/>
    <w:tmpl w:val="26223EDC"/>
    <w:lvl w:ilvl="0" w:tplc="DC2896AC">
      <w:start w:val="1"/>
      <w:numFmt w:val="bullet"/>
      <w:lvlText w:val=""/>
      <w:lvlJc w:val="left"/>
      <w:pPr>
        <w:tabs>
          <w:tab w:val="num" w:pos="980"/>
        </w:tabs>
        <w:ind w:left="980" w:hanging="360"/>
      </w:pPr>
      <w:rPr>
        <w:rFonts w:ascii="Symbol" w:hAnsi="Symbol" w:hint="default"/>
        <w:color w:val="0000FF"/>
      </w:rPr>
    </w:lvl>
    <w:lvl w:ilvl="1" w:tplc="08090003">
      <w:start w:val="1"/>
      <w:numFmt w:val="bullet"/>
      <w:lvlText w:val="o"/>
      <w:lvlJc w:val="left"/>
      <w:pPr>
        <w:tabs>
          <w:tab w:val="num" w:pos="1520"/>
        </w:tabs>
        <w:ind w:left="1520" w:hanging="360"/>
      </w:pPr>
      <w:rPr>
        <w:rFonts w:ascii="Courier New" w:hAnsi="Courier New" w:cs="Courier New" w:hint="default"/>
      </w:rPr>
    </w:lvl>
    <w:lvl w:ilvl="2" w:tplc="08090005">
      <w:start w:val="1"/>
      <w:numFmt w:val="bullet"/>
      <w:lvlText w:val=""/>
      <w:lvlJc w:val="left"/>
      <w:pPr>
        <w:tabs>
          <w:tab w:val="num" w:pos="2240"/>
        </w:tabs>
        <w:ind w:left="2240" w:hanging="360"/>
      </w:pPr>
      <w:rPr>
        <w:rFonts w:ascii="Wingdings" w:hAnsi="Wingdings" w:hint="default"/>
      </w:rPr>
    </w:lvl>
    <w:lvl w:ilvl="3" w:tplc="08090001">
      <w:start w:val="1"/>
      <w:numFmt w:val="bullet"/>
      <w:lvlText w:val=""/>
      <w:lvlJc w:val="left"/>
      <w:pPr>
        <w:tabs>
          <w:tab w:val="num" w:pos="2960"/>
        </w:tabs>
        <w:ind w:left="2960" w:hanging="360"/>
      </w:pPr>
      <w:rPr>
        <w:rFonts w:ascii="Symbol" w:hAnsi="Symbol" w:hint="default"/>
      </w:rPr>
    </w:lvl>
    <w:lvl w:ilvl="4" w:tplc="08090003">
      <w:start w:val="1"/>
      <w:numFmt w:val="bullet"/>
      <w:lvlText w:val="o"/>
      <w:lvlJc w:val="left"/>
      <w:pPr>
        <w:tabs>
          <w:tab w:val="num" w:pos="3680"/>
        </w:tabs>
        <w:ind w:left="3680" w:hanging="360"/>
      </w:pPr>
      <w:rPr>
        <w:rFonts w:ascii="Courier New" w:hAnsi="Courier New" w:cs="Courier New" w:hint="default"/>
      </w:rPr>
    </w:lvl>
    <w:lvl w:ilvl="5" w:tplc="08090005">
      <w:start w:val="1"/>
      <w:numFmt w:val="bullet"/>
      <w:lvlText w:val=""/>
      <w:lvlJc w:val="left"/>
      <w:pPr>
        <w:tabs>
          <w:tab w:val="num" w:pos="4400"/>
        </w:tabs>
        <w:ind w:left="4400" w:hanging="360"/>
      </w:pPr>
      <w:rPr>
        <w:rFonts w:ascii="Wingdings" w:hAnsi="Wingdings" w:hint="default"/>
      </w:rPr>
    </w:lvl>
    <w:lvl w:ilvl="6" w:tplc="08090001">
      <w:start w:val="1"/>
      <w:numFmt w:val="bullet"/>
      <w:lvlText w:val=""/>
      <w:lvlJc w:val="left"/>
      <w:pPr>
        <w:tabs>
          <w:tab w:val="num" w:pos="5120"/>
        </w:tabs>
        <w:ind w:left="5120" w:hanging="360"/>
      </w:pPr>
      <w:rPr>
        <w:rFonts w:ascii="Symbol" w:hAnsi="Symbol" w:hint="default"/>
      </w:rPr>
    </w:lvl>
    <w:lvl w:ilvl="7" w:tplc="08090003">
      <w:start w:val="1"/>
      <w:numFmt w:val="bullet"/>
      <w:lvlText w:val="o"/>
      <w:lvlJc w:val="left"/>
      <w:pPr>
        <w:tabs>
          <w:tab w:val="num" w:pos="5840"/>
        </w:tabs>
        <w:ind w:left="5840" w:hanging="360"/>
      </w:pPr>
      <w:rPr>
        <w:rFonts w:ascii="Courier New" w:hAnsi="Courier New" w:cs="Courier New" w:hint="default"/>
      </w:rPr>
    </w:lvl>
    <w:lvl w:ilvl="8" w:tplc="08090005">
      <w:start w:val="1"/>
      <w:numFmt w:val="bullet"/>
      <w:lvlText w:val=""/>
      <w:lvlJc w:val="left"/>
      <w:pPr>
        <w:tabs>
          <w:tab w:val="num" w:pos="6560"/>
        </w:tabs>
        <w:ind w:left="6560" w:hanging="360"/>
      </w:pPr>
      <w:rPr>
        <w:rFonts w:ascii="Wingdings" w:hAnsi="Wingdings" w:hint="default"/>
      </w:rPr>
    </w:lvl>
  </w:abstractNum>
  <w:abstractNum w:abstractNumId="4" w15:restartNumberingAfterBreak="0">
    <w:nsid w:val="16F72C6A"/>
    <w:multiLevelType w:val="hybridMultilevel"/>
    <w:tmpl w:val="2890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6E0DEB"/>
    <w:multiLevelType w:val="multilevel"/>
    <w:tmpl w:val="2BA0EC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CF6105"/>
    <w:multiLevelType w:val="multilevel"/>
    <w:tmpl w:val="8F74CBDE"/>
    <w:lvl w:ilvl="0">
      <w:start w:val="1"/>
      <w:numFmt w:val="decimal"/>
      <w:pStyle w:val="Blockquot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7E3729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F882353"/>
    <w:multiLevelType w:val="multilevel"/>
    <w:tmpl w:val="DCA2EC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A2552D"/>
    <w:multiLevelType w:val="hybridMultilevel"/>
    <w:tmpl w:val="C50850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6120E4A"/>
    <w:multiLevelType w:val="hybridMultilevel"/>
    <w:tmpl w:val="D6EEF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6013D9B"/>
    <w:multiLevelType w:val="multilevel"/>
    <w:tmpl w:val="32F08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391791"/>
    <w:multiLevelType w:val="multilevel"/>
    <w:tmpl w:val="8DF69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7AC290F"/>
    <w:multiLevelType w:val="multilevel"/>
    <w:tmpl w:val="C71E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ADF5521"/>
    <w:multiLevelType w:val="hybridMultilevel"/>
    <w:tmpl w:val="1E54084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5" w15:restartNumberingAfterBreak="0">
    <w:nsid w:val="5EAA5884"/>
    <w:multiLevelType w:val="singleLevel"/>
    <w:tmpl w:val="08090001"/>
    <w:lvl w:ilvl="0">
      <w:start w:val="1"/>
      <w:numFmt w:val="bullet"/>
      <w:lvlText w:val=""/>
      <w:lvlJc w:val="left"/>
      <w:pPr>
        <w:ind w:left="720" w:hanging="360"/>
      </w:pPr>
      <w:rPr>
        <w:rFonts w:ascii="Symbol" w:hAnsi="Symbol" w:hint="default"/>
      </w:rPr>
    </w:lvl>
  </w:abstractNum>
  <w:abstractNum w:abstractNumId="16" w15:restartNumberingAfterBreak="0">
    <w:nsid w:val="60EE64CC"/>
    <w:multiLevelType w:val="multilevel"/>
    <w:tmpl w:val="4F42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0106EF"/>
    <w:multiLevelType w:val="hybridMultilevel"/>
    <w:tmpl w:val="76A86C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5D842F7"/>
    <w:multiLevelType w:val="hybridMultilevel"/>
    <w:tmpl w:val="887A3AB8"/>
    <w:lvl w:ilvl="0" w:tplc="DC2896AC">
      <w:start w:val="1"/>
      <w:numFmt w:val="bullet"/>
      <w:lvlText w:val=""/>
      <w:lvlJc w:val="left"/>
      <w:pPr>
        <w:tabs>
          <w:tab w:val="num" w:pos="980"/>
        </w:tabs>
        <w:ind w:left="980" w:hanging="360"/>
      </w:pPr>
      <w:rPr>
        <w:rFonts w:ascii="Symbol" w:hAnsi="Symbol" w:hint="default"/>
        <w:color w:val="0000FF"/>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15:restartNumberingAfterBreak="0">
    <w:nsid w:val="7B676CCE"/>
    <w:multiLevelType w:val="multilevel"/>
    <w:tmpl w:val="C940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9241514">
    <w:abstractNumId w:val="4"/>
  </w:num>
  <w:num w:numId="2" w16cid:durableId="452678463">
    <w:abstractNumId w:val="3"/>
  </w:num>
  <w:num w:numId="3" w16cid:durableId="74474184">
    <w:abstractNumId w:val="1"/>
  </w:num>
  <w:num w:numId="4" w16cid:durableId="73859761">
    <w:abstractNumId w:val="18"/>
  </w:num>
  <w:num w:numId="5" w16cid:durableId="20304441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0359088">
    <w:abstractNumId w:val="10"/>
  </w:num>
  <w:num w:numId="7" w16cid:durableId="1546747085">
    <w:abstractNumId w:val="0"/>
  </w:num>
  <w:num w:numId="8" w16cid:durableId="1222059690">
    <w:abstractNumId w:val="7"/>
  </w:num>
  <w:num w:numId="9" w16cid:durableId="2102604531">
    <w:abstractNumId w:val="15"/>
  </w:num>
  <w:num w:numId="10" w16cid:durableId="1347630872">
    <w:abstractNumId w:val="14"/>
  </w:num>
  <w:num w:numId="11" w16cid:durableId="2017222275">
    <w:abstractNumId w:val="5"/>
  </w:num>
  <w:num w:numId="12" w16cid:durableId="1289774444">
    <w:abstractNumId w:val="8"/>
  </w:num>
  <w:num w:numId="13" w16cid:durableId="269289285">
    <w:abstractNumId w:val="16"/>
  </w:num>
  <w:num w:numId="14" w16cid:durableId="787701005">
    <w:abstractNumId w:val="11"/>
  </w:num>
  <w:num w:numId="15" w16cid:durableId="31198371">
    <w:abstractNumId w:val="12"/>
  </w:num>
  <w:num w:numId="16" w16cid:durableId="1706055593">
    <w:abstractNumId w:val="19"/>
  </w:num>
  <w:num w:numId="17" w16cid:durableId="1799032950">
    <w:abstractNumId w:val="13"/>
  </w:num>
  <w:num w:numId="18" w16cid:durableId="1101800386">
    <w:abstractNumId w:val="2"/>
  </w:num>
  <w:num w:numId="19" w16cid:durableId="1718896058">
    <w:abstractNumId w:val="13"/>
  </w:num>
  <w:num w:numId="20" w16cid:durableId="164247792">
    <w:abstractNumId w:val="17"/>
  </w:num>
  <w:num w:numId="21" w16cid:durableId="10382434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4A9"/>
    <w:rsid w:val="00000936"/>
    <w:rsid w:val="00000AB6"/>
    <w:rsid w:val="00004F0B"/>
    <w:rsid w:val="00011BCA"/>
    <w:rsid w:val="000172D3"/>
    <w:rsid w:val="000407B1"/>
    <w:rsid w:val="00066F30"/>
    <w:rsid w:val="000B0989"/>
    <w:rsid w:val="000E05AB"/>
    <w:rsid w:val="00103E30"/>
    <w:rsid w:val="001211EC"/>
    <w:rsid w:val="00131093"/>
    <w:rsid w:val="00135962"/>
    <w:rsid w:val="00154737"/>
    <w:rsid w:val="0018267D"/>
    <w:rsid w:val="0019009D"/>
    <w:rsid w:val="00197A52"/>
    <w:rsid w:val="001C7195"/>
    <w:rsid w:val="001D35FF"/>
    <w:rsid w:val="001D3945"/>
    <w:rsid w:val="001E17BE"/>
    <w:rsid w:val="001F265C"/>
    <w:rsid w:val="00225CF0"/>
    <w:rsid w:val="002973AE"/>
    <w:rsid w:val="002C15BC"/>
    <w:rsid w:val="002E32A8"/>
    <w:rsid w:val="002E7410"/>
    <w:rsid w:val="002F27C0"/>
    <w:rsid w:val="003104F2"/>
    <w:rsid w:val="00326CC1"/>
    <w:rsid w:val="00341383"/>
    <w:rsid w:val="003426CB"/>
    <w:rsid w:val="00356E31"/>
    <w:rsid w:val="003752B9"/>
    <w:rsid w:val="00390968"/>
    <w:rsid w:val="00397E04"/>
    <w:rsid w:val="003D132A"/>
    <w:rsid w:val="00415D6D"/>
    <w:rsid w:val="0041619F"/>
    <w:rsid w:val="00444261"/>
    <w:rsid w:val="0046660F"/>
    <w:rsid w:val="004A612D"/>
    <w:rsid w:val="004F380E"/>
    <w:rsid w:val="00513B3D"/>
    <w:rsid w:val="00515968"/>
    <w:rsid w:val="005233CD"/>
    <w:rsid w:val="00542261"/>
    <w:rsid w:val="005425D4"/>
    <w:rsid w:val="0056572D"/>
    <w:rsid w:val="005A5692"/>
    <w:rsid w:val="005D1504"/>
    <w:rsid w:val="00600AA4"/>
    <w:rsid w:val="006137AE"/>
    <w:rsid w:val="00633552"/>
    <w:rsid w:val="006505B3"/>
    <w:rsid w:val="0066290A"/>
    <w:rsid w:val="006631F6"/>
    <w:rsid w:val="0067632E"/>
    <w:rsid w:val="00696DFC"/>
    <w:rsid w:val="006D2571"/>
    <w:rsid w:val="006E5BE1"/>
    <w:rsid w:val="006F4008"/>
    <w:rsid w:val="0076121C"/>
    <w:rsid w:val="007C6B40"/>
    <w:rsid w:val="007D2A51"/>
    <w:rsid w:val="007D6584"/>
    <w:rsid w:val="007E5AE2"/>
    <w:rsid w:val="00832F1B"/>
    <w:rsid w:val="00871C4F"/>
    <w:rsid w:val="008926FC"/>
    <w:rsid w:val="008C6D30"/>
    <w:rsid w:val="009424D4"/>
    <w:rsid w:val="00974667"/>
    <w:rsid w:val="0098702E"/>
    <w:rsid w:val="00995286"/>
    <w:rsid w:val="009B37F0"/>
    <w:rsid w:val="009C14FF"/>
    <w:rsid w:val="009E1C00"/>
    <w:rsid w:val="00A03C64"/>
    <w:rsid w:val="00A42D6E"/>
    <w:rsid w:val="00AA00CB"/>
    <w:rsid w:val="00AC1405"/>
    <w:rsid w:val="00AC3746"/>
    <w:rsid w:val="00B03CB0"/>
    <w:rsid w:val="00B16DB3"/>
    <w:rsid w:val="00B20956"/>
    <w:rsid w:val="00B31E5E"/>
    <w:rsid w:val="00B357C6"/>
    <w:rsid w:val="00BB74E5"/>
    <w:rsid w:val="00BD3BDC"/>
    <w:rsid w:val="00BE085F"/>
    <w:rsid w:val="00BF4637"/>
    <w:rsid w:val="00C31863"/>
    <w:rsid w:val="00C67CED"/>
    <w:rsid w:val="00C934A9"/>
    <w:rsid w:val="00CE0F4A"/>
    <w:rsid w:val="00CF665B"/>
    <w:rsid w:val="00D26282"/>
    <w:rsid w:val="00D511F6"/>
    <w:rsid w:val="00D92445"/>
    <w:rsid w:val="00DB16FF"/>
    <w:rsid w:val="00DE4DDB"/>
    <w:rsid w:val="00E250CF"/>
    <w:rsid w:val="00E76811"/>
    <w:rsid w:val="00EC588A"/>
    <w:rsid w:val="00EF26C7"/>
    <w:rsid w:val="00F27254"/>
    <w:rsid w:val="00F43EF2"/>
    <w:rsid w:val="00F70DFD"/>
    <w:rsid w:val="00F71A24"/>
    <w:rsid w:val="00F93511"/>
    <w:rsid w:val="00F96818"/>
    <w:rsid w:val="00FA367A"/>
    <w:rsid w:val="00FA7710"/>
    <w:rsid w:val="00FB1D0D"/>
    <w:rsid w:val="00FB2F02"/>
    <w:rsid w:val="11EE823A"/>
    <w:rsid w:val="55A6A3CA"/>
    <w:rsid w:val="58A189C3"/>
    <w:rsid w:val="5A8F7653"/>
    <w:rsid w:val="63AECC5A"/>
    <w:rsid w:val="7D3F682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6834E"/>
  <w15:chartTrackingRefBased/>
  <w15:docId w15:val="{50B5C4DE-5DB6-4DDC-A3C5-E80C8B91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8C6D30"/>
    <w:pPr>
      <w:keepNext/>
      <w:spacing w:before="240" w:after="60" w:line="240" w:lineRule="auto"/>
      <w:outlineLvl w:val="0"/>
    </w:pPr>
    <w:rPr>
      <w:rFonts w:ascii="Cambria" w:eastAsia="Times New Roman" w:hAnsi="Cambria"/>
      <w:b/>
      <w:bCs/>
      <w:kern w:val="32"/>
      <w:sz w:val="32"/>
      <w:szCs w:val="32"/>
      <w:lang w:eastAsia="en-GB"/>
    </w:rPr>
  </w:style>
  <w:style w:type="paragraph" w:styleId="Heading2">
    <w:name w:val="heading 2"/>
    <w:basedOn w:val="Normal"/>
    <w:next w:val="Normal"/>
    <w:link w:val="Heading2Char"/>
    <w:uiPriority w:val="9"/>
    <w:unhideWhenUsed/>
    <w:qFormat/>
    <w:rsid w:val="0076121C"/>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74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7410"/>
  </w:style>
  <w:style w:type="paragraph" w:styleId="Footer">
    <w:name w:val="footer"/>
    <w:basedOn w:val="Normal"/>
    <w:link w:val="FooterChar"/>
    <w:uiPriority w:val="99"/>
    <w:unhideWhenUsed/>
    <w:rsid w:val="002E74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7410"/>
  </w:style>
  <w:style w:type="table" w:styleId="TableGrid">
    <w:name w:val="Table Grid"/>
    <w:basedOn w:val="TableNormal"/>
    <w:uiPriority w:val="39"/>
    <w:rsid w:val="002E74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97A52"/>
    <w:rPr>
      <w:color w:val="0563C1"/>
      <w:u w:val="single"/>
    </w:rPr>
  </w:style>
  <w:style w:type="character" w:customStyle="1" w:styleId="Heading1Char">
    <w:name w:val="Heading 1 Char"/>
    <w:link w:val="Heading1"/>
    <w:rsid w:val="008C6D30"/>
    <w:rPr>
      <w:rFonts w:ascii="Cambria" w:eastAsia="Times New Roman" w:hAnsi="Cambria"/>
      <w:b/>
      <w:bCs/>
      <w:kern w:val="32"/>
      <w:sz w:val="32"/>
      <w:szCs w:val="32"/>
    </w:rPr>
  </w:style>
  <w:style w:type="paragraph" w:styleId="NormalWeb">
    <w:name w:val="Normal (Web)"/>
    <w:basedOn w:val="Normal"/>
    <w:semiHidden/>
    <w:unhideWhenUsed/>
    <w:rsid w:val="008C6D30"/>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Default">
    <w:name w:val="Default"/>
    <w:rsid w:val="008C6D30"/>
    <w:pPr>
      <w:autoSpaceDE w:val="0"/>
      <w:autoSpaceDN w:val="0"/>
      <w:adjustRightInd w:val="0"/>
    </w:pPr>
    <w:rPr>
      <w:rFonts w:ascii="Helvetica 45 Light" w:eastAsia="Times New Roman" w:hAnsi="Helvetica 45 Light" w:cs="Helvetica 45 Light"/>
      <w:color w:val="000000"/>
      <w:sz w:val="24"/>
      <w:szCs w:val="24"/>
    </w:rPr>
  </w:style>
  <w:style w:type="paragraph" w:customStyle="1" w:styleId="Pa12">
    <w:name w:val="Pa12"/>
    <w:basedOn w:val="Default"/>
    <w:next w:val="Default"/>
    <w:rsid w:val="008C6D30"/>
    <w:pPr>
      <w:spacing w:line="201" w:lineRule="atLeast"/>
    </w:pPr>
    <w:rPr>
      <w:rFonts w:cs="Times New Roman"/>
      <w:color w:val="auto"/>
    </w:rPr>
  </w:style>
  <w:style w:type="paragraph" w:styleId="BodyTextIndent">
    <w:name w:val="Body Text Indent"/>
    <w:basedOn w:val="Normal"/>
    <w:link w:val="BodyTextIndentChar"/>
    <w:semiHidden/>
    <w:unhideWhenUsed/>
    <w:rsid w:val="008C6D30"/>
    <w:pPr>
      <w:spacing w:after="0" w:line="240" w:lineRule="auto"/>
      <w:ind w:left="1440" w:hanging="720"/>
    </w:pPr>
    <w:rPr>
      <w:rFonts w:ascii="Arial" w:eastAsia="Times New Roman" w:hAnsi="Arial"/>
      <w:sz w:val="20"/>
      <w:szCs w:val="20"/>
      <w:lang w:eastAsia="en-GB"/>
    </w:rPr>
  </w:style>
  <w:style w:type="character" w:customStyle="1" w:styleId="BodyTextIndentChar">
    <w:name w:val="Body Text Indent Char"/>
    <w:link w:val="BodyTextIndent"/>
    <w:semiHidden/>
    <w:rsid w:val="008C6D30"/>
    <w:rPr>
      <w:rFonts w:ascii="Arial" w:eastAsia="Times New Roman" w:hAnsi="Arial"/>
    </w:rPr>
  </w:style>
  <w:style w:type="paragraph" w:styleId="ListParagraph">
    <w:name w:val="List Paragraph"/>
    <w:basedOn w:val="Normal"/>
    <w:uiPriority w:val="34"/>
    <w:qFormat/>
    <w:rsid w:val="008C6D30"/>
    <w:pPr>
      <w:spacing w:after="0" w:line="240" w:lineRule="auto"/>
      <w:ind w:left="720"/>
    </w:pPr>
    <w:rPr>
      <w:rFonts w:ascii="Times New Roman" w:eastAsia="Times New Roman" w:hAnsi="Times New Roman"/>
      <w:sz w:val="20"/>
      <w:szCs w:val="20"/>
      <w:lang w:eastAsia="en-GB"/>
    </w:rPr>
  </w:style>
  <w:style w:type="character" w:customStyle="1" w:styleId="Heading2Char">
    <w:name w:val="Heading 2 Char"/>
    <w:link w:val="Heading2"/>
    <w:uiPriority w:val="9"/>
    <w:rsid w:val="0076121C"/>
    <w:rPr>
      <w:rFonts w:ascii="Calibri Light" w:eastAsia="Times New Roman" w:hAnsi="Calibri Light" w:cs="Times New Roman"/>
      <w:b/>
      <w:bCs/>
      <w:i/>
      <w:iCs/>
      <w:sz w:val="28"/>
      <w:szCs w:val="28"/>
      <w:lang w:eastAsia="en-US"/>
    </w:rPr>
  </w:style>
  <w:style w:type="paragraph" w:customStyle="1" w:styleId="Blockquote">
    <w:name w:val="Blockquote"/>
    <w:basedOn w:val="Normal"/>
    <w:rsid w:val="0076121C"/>
    <w:pPr>
      <w:widowControl w:val="0"/>
      <w:numPr>
        <w:numId w:val="21"/>
      </w:numPr>
      <w:spacing w:before="100" w:after="100" w:line="240" w:lineRule="auto"/>
      <w:ind w:left="360" w:right="360" w:hanging="360"/>
      <w:jc w:val="both"/>
    </w:pPr>
    <w:rPr>
      <w:rFonts w:ascii="Arial" w:eastAsia="Times New Roman" w:hAnsi="Arial"/>
      <w:snapToGrid w:val="0"/>
      <w:sz w:val="24"/>
      <w:szCs w:val="20"/>
    </w:rPr>
  </w:style>
  <w:style w:type="paragraph" w:styleId="NoSpacing">
    <w:name w:val="No Spacing"/>
    <w:uiPriority w:val="1"/>
    <w:qFormat/>
    <w:rsid w:val="0076121C"/>
    <w:pPr>
      <w:jc w:val="both"/>
    </w:pPr>
    <w:rPr>
      <w:rFonts w:ascii="Arial" w:eastAsia="Times New Roman" w:hAnsi="Arial"/>
    </w:rPr>
  </w:style>
  <w:style w:type="paragraph" w:styleId="BalloonText">
    <w:name w:val="Balloon Text"/>
    <w:basedOn w:val="Normal"/>
    <w:link w:val="BalloonTextChar"/>
    <w:uiPriority w:val="99"/>
    <w:semiHidden/>
    <w:unhideWhenUsed/>
    <w:rsid w:val="000B09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0989"/>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7D6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59848">
      <w:bodyDiv w:val="1"/>
      <w:marLeft w:val="0"/>
      <w:marRight w:val="0"/>
      <w:marTop w:val="0"/>
      <w:marBottom w:val="0"/>
      <w:divBdr>
        <w:top w:val="none" w:sz="0" w:space="0" w:color="auto"/>
        <w:left w:val="none" w:sz="0" w:space="0" w:color="auto"/>
        <w:bottom w:val="none" w:sz="0" w:space="0" w:color="auto"/>
        <w:right w:val="none" w:sz="0" w:space="0" w:color="auto"/>
      </w:divBdr>
    </w:div>
    <w:div w:id="46046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ocietyofauthor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ocietyofauthor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smineScott(sheher)\Downloads\Press%20Release%20Template%20(BEDFORD%20RO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FromName xmlns="http://schemas.microsoft.com/sharepoint/v3/fields" xsi:nil="true"/>
    <EmFrom xmlns="http://schemas.microsoft.com/sharepoint/v3/fields" xsi:nil="true"/>
    <EmTo xmlns="http://schemas.microsoft.com/sharepoint/v3/fields" xsi:nil="true"/>
    <EmDate xmlns="http://schemas.microsoft.com/sharepoint/v3/fields" xsi:nil="true"/>
    <Location xmlns="45260a2e-b720-455b-9e1b-cf1693ad779a" xsi:nil="true"/>
    <lcf76f155ced4ddcb4097134ff3c332f xmlns="45260a2e-b720-455b-9e1b-cf1693ad779a">
      <Terms xmlns="http://schemas.microsoft.com/office/infopath/2007/PartnerControls"/>
    </lcf76f155ced4ddcb4097134ff3c332f>
    <TaxCatchAll xmlns="df9488a4-6db9-471d-8403-19647b1416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26489F24BE398428A81E212FD3F555C" ma:contentTypeVersion="33" ma:contentTypeDescription="Create a new document." ma:contentTypeScope="" ma:versionID="94c739a4dbeb821e42bf1da3eab23ad9">
  <xsd:schema xmlns:xsd="http://www.w3.org/2001/XMLSchema" xmlns:xs="http://www.w3.org/2001/XMLSchema" xmlns:p="http://schemas.microsoft.com/office/2006/metadata/properties" xmlns:ns1="http://schemas.microsoft.com/sharepoint/v3" xmlns:ns2="df9488a4-6db9-471d-8403-19647b14160c" xmlns:ns3="http://schemas.microsoft.com/sharepoint/v3/fields" xmlns:ns4="45260a2e-b720-455b-9e1b-cf1693ad779a" targetNamespace="http://schemas.microsoft.com/office/2006/metadata/properties" ma:root="true" ma:fieldsID="76647d4e7b677c92fae083b6345ea1dd" ns1:_="" ns2:_="" ns3:_="" ns4:_="">
    <xsd:import namespace="http://schemas.microsoft.com/sharepoint/v3"/>
    <xsd:import namespace="df9488a4-6db9-471d-8403-19647b14160c"/>
    <xsd:import namespace="http://schemas.microsoft.com/sharepoint/v3/fields"/>
    <xsd:import namespace="45260a2e-b720-455b-9e1b-cf1693ad779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EmFrom" minOccurs="0"/>
                <xsd:element ref="ns3:EmFromName" minOccurs="0"/>
                <xsd:element ref="ns3:EmDate" minOccurs="0"/>
                <xsd:element ref="ns3:EmTo"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1:_dlc_ExpireDateSaved" minOccurs="0"/>
                <xsd:element ref="ns1:_dlc_ExpireDate" minOccurs="0"/>
                <xsd:element ref="ns1:_dlc_Exempt" minOccurs="0"/>
                <xsd:element ref="ns4:Location" minOccurs="0"/>
                <xsd:element ref="ns4:fc4f4b9d-b403-44fe-aed2-af360ad08d4aCountryOrRegion" minOccurs="0"/>
                <xsd:element ref="ns4:fc4f4b9d-b403-44fe-aed2-af360ad08d4aState" minOccurs="0"/>
                <xsd:element ref="ns4:fc4f4b9d-b403-44fe-aed2-af360ad08d4aCity" minOccurs="0"/>
                <xsd:element ref="ns4:fc4f4b9d-b403-44fe-aed2-af360ad08d4aPostalCode" minOccurs="0"/>
                <xsd:element ref="ns4:fc4f4b9d-b403-44fe-aed2-af360ad08d4aStreet" minOccurs="0"/>
                <xsd:element ref="ns4:fc4f4b9d-b403-44fe-aed2-af360ad08d4aGeoLoc" minOccurs="0"/>
                <xsd:element ref="ns4:fc4f4b9d-b403-44fe-aed2-af360ad08d4aDispName"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22" nillable="true" ma:displayName="Original Expiration Date" ma:hidden="true" ma:internalName="_dlc_ExpireDateSaved" ma:readOnly="true">
      <xsd:simpleType>
        <xsd:restriction base="dms:DateTime"/>
      </xsd:simpleType>
    </xsd:element>
    <xsd:element name="_dlc_ExpireDate" ma:index="23" nillable="true" ma:displayName="Expiration Date" ma:description="" ma:hidden="true" ma:indexed="true" ma:internalName="_dlc_ExpireDate" ma:readOnly="true">
      <xsd:simpleType>
        <xsd:restriction base="dms:DateTime"/>
      </xsd:simpleType>
    </xsd:element>
    <xsd:element name="_dlc_Exempt" ma:index="24"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9488a4-6db9-471d-8403-19647b14160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40" nillable="true" ma:displayName="Taxonomy Catch All Column" ma:hidden="true" ma:list="{66a3a5f2-3d48-41d9-b083-94513e8cae45}" ma:internalName="TaxCatchAll" ma:showField="CatchAllData" ma:web="df9488a4-6db9-471d-8403-19647b14160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EmFrom" ma:index="12" nillable="true" ma:displayName="Email From" ma:internalName="EmFrom" ma:readOnly="false">
      <xsd:simpleType>
        <xsd:restriction base="dms:Text"/>
      </xsd:simpleType>
    </xsd:element>
    <xsd:element name="EmFromName" ma:index="13" nillable="true" ma:displayName="Email From Name" ma:internalName="EmFromName" ma:readOnly="false">
      <xsd:simpleType>
        <xsd:restriction base="dms:Text"/>
      </xsd:simpleType>
    </xsd:element>
    <xsd:element name="EmDate" ma:index="14" nillable="true" ma:displayName="Email Date" ma:format="DateTime" ma:internalName="EmDate" ma:readOnly="false">
      <xsd:simpleType>
        <xsd:restriction base="dms:DateTime"/>
      </xsd:simpleType>
    </xsd:element>
    <xsd:element name="EmTo" ma:index="15" nillable="true" ma:displayName="Email To" ma:internalName="EmTo"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260a2e-b720-455b-9e1b-cf1693ad779a"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MediaServiceAutoTags" ma:internalName="MediaServiceAutoTags"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MediaServiceLoca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Location" ma:index="25" nillable="true" ma:displayName="Location" ma:format="Dropdown" ma:internalName="Location">
      <xsd:simpleType>
        <xsd:restriction base="dms:Unknown"/>
      </xsd:simpleType>
    </xsd:element>
    <xsd:element name="fc4f4b9d-b403-44fe-aed2-af360ad08d4aCountryOrRegion" ma:index="26" nillable="true" ma:displayName="Location: Country/Region" ma:internalName="CountryOrRegion" ma:readOnly="true">
      <xsd:simpleType>
        <xsd:restriction base="dms:Text"/>
      </xsd:simpleType>
    </xsd:element>
    <xsd:element name="fc4f4b9d-b403-44fe-aed2-af360ad08d4aState" ma:index="27" nillable="true" ma:displayName="Location: State" ma:internalName="State" ma:readOnly="true">
      <xsd:simpleType>
        <xsd:restriction base="dms:Text"/>
      </xsd:simpleType>
    </xsd:element>
    <xsd:element name="fc4f4b9d-b403-44fe-aed2-af360ad08d4aCity" ma:index="28" nillable="true" ma:displayName="Location: City" ma:internalName="City" ma:readOnly="true">
      <xsd:simpleType>
        <xsd:restriction base="dms:Text"/>
      </xsd:simpleType>
    </xsd:element>
    <xsd:element name="fc4f4b9d-b403-44fe-aed2-af360ad08d4aPostalCode" ma:index="29" nillable="true" ma:displayName="Location: Postal Code" ma:internalName="PostalCode" ma:readOnly="true">
      <xsd:simpleType>
        <xsd:restriction base="dms:Text"/>
      </xsd:simpleType>
    </xsd:element>
    <xsd:element name="fc4f4b9d-b403-44fe-aed2-af360ad08d4aStreet" ma:index="30" nillable="true" ma:displayName="Location: Street" ma:internalName="Street" ma:readOnly="true">
      <xsd:simpleType>
        <xsd:restriction base="dms:Text"/>
      </xsd:simpleType>
    </xsd:element>
    <xsd:element name="fc4f4b9d-b403-44fe-aed2-af360ad08d4aGeoLoc" ma:index="31" nillable="true" ma:displayName="Location: Coordinates" ma:internalName="GeoLoc" ma:readOnly="true">
      <xsd:simpleType>
        <xsd:restriction base="dms:Unknown"/>
      </xsd:simpleType>
    </xsd:element>
    <xsd:element name="fc4f4b9d-b403-44fe-aed2-af360ad08d4aDispName" ma:index="32" nillable="true" ma:displayName="Location: Name" ma:internalName="DispName"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AutoKeyPoints" ma:index="35" nillable="true" ma:displayName="MediaServiceAutoKeyPoints" ma:hidden="true" ma:internalName="MediaServiceAutoKeyPoints" ma:readOnly="true">
      <xsd:simpleType>
        <xsd:restriction base="dms:Note"/>
      </xsd:simpleType>
    </xsd:element>
    <xsd:element name="MediaServiceKeyPoints" ma:index="36" nillable="true" ma:displayName="KeyPoints" ma:internalName="MediaServiceKeyPoints" ma:readOnly="true">
      <xsd:simpleType>
        <xsd:restriction base="dms:Note">
          <xsd:maxLength value="255"/>
        </xsd:restriction>
      </xsd:simpleType>
    </xsd:element>
    <xsd:element name="MediaLengthInSeconds" ma:index="37" nillable="true" ma:displayName="Length (seconds)"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3e26e48c-8875-4e47-bbac-bb967ce62be3"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691586-8298-44B3-9B45-CBEA5EF56670}">
  <ds:schemaRefs>
    <ds:schemaRef ds:uri="http://schemas.openxmlformats.org/officeDocument/2006/bibliography"/>
  </ds:schemaRefs>
</ds:datastoreItem>
</file>

<file path=customXml/itemProps2.xml><?xml version="1.0" encoding="utf-8"?>
<ds:datastoreItem xmlns:ds="http://schemas.openxmlformats.org/officeDocument/2006/customXml" ds:itemID="{A46CDC9C-882A-472D-B33F-EF4BB85D4A90}">
  <ds:schemaRefs>
    <ds:schemaRef ds:uri="http://schemas.microsoft.com/sharepoint/v3/contenttype/forms"/>
  </ds:schemaRefs>
</ds:datastoreItem>
</file>

<file path=customXml/itemProps3.xml><?xml version="1.0" encoding="utf-8"?>
<ds:datastoreItem xmlns:ds="http://schemas.openxmlformats.org/officeDocument/2006/customXml" ds:itemID="{E7ABF073-6ACF-4652-AF6B-0956749B72DD}">
  <ds:schemaRefs>
    <ds:schemaRef ds:uri="http://schemas.microsoft.com/office/2006/metadata/properties"/>
    <ds:schemaRef ds:uri="http://schemas.microsoft.com/office/infopath/2007/PartnerControls"/>
    <ds:schemaRef ds:uri="http://schemas.microsoft.com/sharepoint/v3/fields"/>
    <ds:schemaRef ds:uri="45260a2e-b720-455b-9e1b-cf1693ad779a"/>
    <ds:schemaRef ds:uri="df9488a4-6db9-471d-8403-19647b14160c"/>
  </ds:schemaRefs>
</ds:datastoreItem>
</file>

<file path=customXml/itemProps4.xml><?xml version="1.0" encoding="utf-8"?>
<ds:datastoreItem xmlns:ds="http://schemas.openxmlformats.org/officeDocument/2006/customXml" ds:itemID="{C0D8FB4E-FFF0-4AF5-A51C-FAEBA5A07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9488a4-6db9-471d-8403-19647b14160c"/>
    <ds:schemaRef ds:uri="http://schemas.microsoft.com/sharepoint/v3/fields"/>
    <ds:schemaRef ds:uri="45260a2e-b720-455b-9e1b-cf1693ad7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Press Release Template (BEDFORD ROW)</Template>
  <TotalTime>3</TotalTime>
  <Pages>2</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Society of Authors</Company>
  <LinksUpToDate>false</LinksUpToDate>
  <CharactersWithSpaces>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Scott (she/her)</dc:creator>
  <cp:keywords/>
  <dc:description/>
  <cp:lastModifiedBy>Jasmine Scott (she/her)</cp:lastModifiedBy>
  <cp:revision>9</cp:revision>
  <dcterms:created xsi:type="dcterms:W3CDTF">2023-04-20T21:22:00Z</dcterms:created>
  <dcterms:modified xsi:type="dcterms:W3CDTF">2023-04-20T14:22:00Z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0x010100826489F24BE398428A81E212FD3F555C</vt:lpwstr>
  </property>
  <property fmtid="{D5CDD505-2E9C-101B-9397-08002B2CF9AE}" pid="3" name="_dlc_policyId">
    <vt:lpwstr/>
  </property>
  <property fmtid="{D5CDD505-2E9C-101B-9397-08002B2CF9AE}" pid="4" name="ItemRetentionFormula">
    <vt:lpwstr/>
  </property>
  <property fmtid="{D5CDD505-2E9C-101B-9397-08002B2CF9AE}" pid="5" name="AuthorIds_UIVersion_1024">
    <vt:lpwstr>495</vt:lpwstr>
  </property>
  <property fmtid="{D5CDD505-2E9C-101B-9397-08002B2CF9AE}" pid="6" name="AuthorIds_UIVersion_512">
    <vt:lpwstr>495</vt:lpwstr>
  </property>
</Properties>
</file>