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9BE3E" w14:textId="63BE22DC" w:rsidR="006E275A" w:rsidRPr="00C3244B" w:rsidRDefault="006E275A" w:rsidP="006E275A">
      <w:pPr>
        <w:rPr>
          <w:rFonts w:ascii="Gotham Book" w:hAnsi="Gotham Book"/>
          <w:sz w:val="20"/>
          <w:szCs w:val="20"/>
        </w:rPr>
      </w:pPr>
      <w:r w:rsidRPr="00C3244B">
        <w:rPr>
          <w:rFonts w:ascii="Gotham Book" w:hAnsi="Gotham Book"/>
          <w:sz w:val="20"/>
          <w:szCs w:val="20"/>
        </w:rPr>
        <w:t>A Full Member entitled to vote at the</w:t>
      </w:r>
      <w:r w:rsidR="001D6946" w:rsidRPr="00C3244B">
        <w:rPr>
          <w:rFonts w:ascii="Gotham Book" w:hAnsi="Gotham Book"/>
          <w:sz w:val="20"/>
          <w:szCs w:val="20"/>
        </w:rPr>
        <w:t xml:space="preserve"> SoAiS</w:t>
      </w:r>
      <w:r w:rsidRPr="00C3244B">
        <w:rPr>
          <w:rFonts w:ascii="Gotham Book" w:hAnsi="Gotham Book"/>
          <w:sz w:val="20"/>
          <w:szCs w:val="20"/>
        </w:rPr>
        <w:t xml:space="preserve"> AGM is entitled to appoint a proxy to vote instead of them. Please use this form if you wish to appoint a proxy.</w:t>
      </w:r>
    </w:p>
    <w:p w14:paraId="42731164" w14:textId="77777777" w:rsidR="006E275A" w:rsidRPr="00C3244B" w:rsidRDefault="006E275A" w:rsidP="006E275A">
      <w:pPr>
        <w:rPr>
          <w:rFonts w:ascii="Gotham Book" w:hAnsi="Gotham Book"/>
          <w:sz w:val="20"/>
          <w:szCs w:val="20"/>
        </w:rPr>
      </w:pPr>
      <w:r w:rsidRPr="00C3244B">
        <w:rPr>
          <w:rFonts w:ascii="Gotham Book" w:hAnsi="Gotham Book"/>
          <w:sz w:val="20"/>
          <w:szCs w:val="20"/>
        </w:rPr>
        <w:t xml:space="preserve">If you cannot attend the Annual General Meeting, you are entitled to appoint a proxy to exercise all or any of your rights to attend, speak and vote at the Annual General Meeting. </w:t>
      </w:r>
    </w:p>
    <w:p w14:paraId="4AD993C3" w14:textId="77777777" w:rsidR="006E275A" w:rsidRPr="00C3244B" w:rsidRDefault="006E275A" w:rsidP="006E275A">
      <w:pPr>
        <w:rPr>
          <w:rFonts w:ascii="Gotham Book" w:hAnsi="Gotham Book"/>
          <w:sz w:val="20"/>
          <w:szCs w:val="20"/>
        </w:rPr>
      </w:pPr>
      <w:r w:rsidRPr="00C3244B">
        <w:rPr>
          <w:rFonts w:ascii="Gotham Book" w:hAnsi="Gotham Book"/>
          <w:sz w:val="20"/>
          <w:szCs w:val="20"/>
        </w:rPr>
        <w:t xml:space="preserve">Your name: </w:t>
      </w:r>
    </w:p>
    <w:p w14:paraId="4B939897" w14:textId="77777777" w:rsidR="006E275A" w:rsidRPr="00C3244B" w:rsidRDefault="006E275A" w:rsidP="006E275A">
      <w:pPr>
        <w:rPr>
          <w:rFonts w:ascii="Gotham Book" w:hAnsi="Gotham Book"/>
          <w:sz w:val="20"/>
          <w:szCs w:val="20"/>
        </w:rPr>
      </w:pPr>
      <w:r w:rsidRPr="00C3244B">
        <w:rPr>
          <w:rFonts w:ascii="Gotham Book" w:hAnsi="Gotham Book"/>
          <w:sz w:val="20"/>
          <w:szCs w:val="20"/>
        </w:rPr>
        <w:t xml:space="preserve">Your membership number: </w:t>
      </w:r>
    </w:p>
    <w:p w14:paraId="078CDF14" w14:textId="70C2AE06" w:rsidR="006E275A" w:rsidRPr="00C3244B" w:rsidRDefault="006E275A" w:rsidP="006E275A">
      <w:pPr>
        <w:rPr>
          <w:rFonts w:ascii="Gotham Book" w:hAnsi="Gotham Book"/>
          <w:sz w:val="20"/>
          <w:szCs w:val="20"/>
        </w:rPr>
      </w:pPr>
      <w:r w:rsidRPr="00C3244B">
        <w:rPr>
          <w:rFonts w:ascii="Gotham Book" w:hAnsi="Gotham Book"/>
          <w:sz w:val="20"/>
          <w:szCs w:val="20"/>
        </w:rPr>
        <w:t>Who do you wish to appoint as your proxy?</w:t>
      </w:r>
    </w:p>
    <w:p w14:paraId="4256C94C" w14:textId="29E3C5EA" w:rsidR="006E275A" w:rsidRPr="00C3244B" w:rsidRDefault="006E275A" w:rsidP="006E275A">
      <w:pPr>
        <w:rPr>
          <w:rFonts w:ascii="Gotham Book" w:hAnsi="Gotham Book"/>
          <w:sz w:val="20"/>
          <w:szCs w:val="20"/>
        </w:rPr>
      </w:pPr>
      <w:r w:rsidRPr="00C3244B">
        <w:rPr>
          <w:rFonts w:ascii="Gotham Book" w:hAnsi="Gotham Book"/>
          <w:sz w:val="20"/>
          <w:szCs w:val="20"/>
        </w:rPr>
        <w:t xml:space="preserve">I, ………………………………………………., a member of the Society of Authors, hereby appoint: a) </w:t>
      </w:r>
      <w:r w:rsidR="00256ECC">
        <w:rPr>
          <w:rFonts w:ascii="Gotham Book" w:hAnsi="Gotham Book"/>
          <w:sz w:val="20"/>
          <w:szCs w:val="20"/>
        </w:rPr>
        <w:t>Mac Logan</w:t>
      </w:r>
      <w:r w:rsidRPr="00C3244B">
        <w:rPr>
          <w:rFonts w:ascii="Gotham Book" w:hAnsi="Gotham Book"/>
          <w:sz w:val="20"/>
          <w:szCs w:val="20"/>
        </w:rPr>
        <w:t>, Chair of the Society of Authors in Scotland, or in h</w:t>
      </w:r>
      <w:r w:rsidR="00B01420">
        <w:rPr>
          <w:rFonts w:ascii="Gotham Book" w:hAnsi="Gotham Book"/>
          <w:sz w:val="20"/>
          <w:szCs w:val="20"/>
        </w:rPr>
        <w:t>is</w:t>
      </w:r>
      <w:r w:rsidRPr="00C3244B">
        <w:rPr>
          <w:rFonts w:ascii="Gotham Book" w:hAnsi="Gotham Book"/>
          <w:sz w:val="20"/>
          <w:szCs w:val="20"/>
        </w:rPr>
        <w:t xml:space="preserve"> absence, </w:t>
      </w:r>
      <w:r w:rsidR="00B01420">
        <w:rPr>
          <w:rFonts w:ascii="Gotham Book" w:hAnsi="Gotham Book"/>
          <w:sz w:val="20"/>
          <w:szCs w:val="20"/>
        </w:rPr>
        <w:t>Ceitidh Hutton</w:t>
      </w:r>
      <w:r w:rsidRPr="00C3244B">
        <w:rPr>
          <w:rFonts w:ascii="Gotham Book" w:hAnsi="Gotham Book"/>
          <w:sz w:val="20"/>
          <w:szCs w:val="20"/>
        </w:rPr>
        <w:t>, Secretary of the Society of Authors in Scotland OR b) ……………</w:t>
      </w:r>
      <w:r w:rsidR="001D6946" w:rsidRPr="00C3244B">
        <w:rPr>
          <w:rFonts w:ascii="Gotham Book" w:hAnsi="Gotham Book"/>
          <w:sz w:val="20"/>
          <w:szCs w:val="20"/>
        </w:rPr>
        <w:t>………</w:t>
      </w:r>
      <w:r w:rsidRPr="00C3244B">
        <w:rPr>
          <w:rFonts w:ascii="Gotham Book" w:hAnsi="Gotham Book"/>
          <w:sz w:val="20"/>
          <w:szCs w:val="20"/>
        </w:rPr>
        <w:t>………………………………………  (write in caps the name of the person you wish to appoint)</w:t>
      </w:r>
      <w:r w:rsidR="001D6946" w:rsidRPr="00C3244B">
        <w:rPr>
          <w:rFonts w:ascii="Gotham Book" w:hAnsi="Gotham Book"/>
          <w:sz w:val="20"/>
          <w:szCs w:val="20"/>
        </w:rPr>
        <w:t>.</w:t>
      </w:r>
    </w:p>
    <w:p w14:paraId="22124450" w14:textId="15432458" w:rsidR="006E275A" w:rsidRPr="00C3244B" w:rsidRDefault="006E275A" w:rsidP="006E275A">
      <w:pPr>
        <w:rPr>
          <w:rFonts w:ascii="Gotham Book" w:hAnsi="Gotham Book"/>
          <w:sz w:val="20"/>
          <w:szCs w:val="20"/>
        </w:rPr>
      </w:pPr>
      <w:r w:rsidRPr="00C3244B">
        <w:rPr>
          <w:rFonts w:ascii="Gotham Book" w:hAnsi="Gotham Book"/>
          <w:sz w:val="20"/>
          <w:szCs w:val="20"/>
        </w:rPr>
        <w:t>Their email</w:t>
      </w:r>
      <w:r w:rsidR="001D6946" w:rsidRPr="00C3244B">
        <w:rPr>
          <w:rFonts w:ascii="Gotham Book" w:hAnsi="Gotham Book"/>
          <w:sz w:val="20"/>
          <w:szCs w:val="20"/>
        </w:rPr>
        <w:t xml:space="preserve"> address</w:t>
      </w:r>
      <w:r w:rsidRPr="00C3244B">
        <w:rPr>
          <w:rFonts w:ascii="Gotham Book" w:hAnsi="Gotham Book"/>
          <w:sz w:val="20"/>
          <w:szCs w:val="20"/>
        </w:rPr>
        <w:t xml:space="preserve">: </w:t>
      </w:r>
    </w:p>
    <w:p w14:paraId="1623AF8A" w14:textId="459527BD" w:rsidR="006E275A" w:rsidRPr="00C3244B" w:rsidRDefault="006E275A" w:rsidP="006E275A">
      <w:pPr>
        <w:rPr>
          <w:rFonts w:ascii="Gotham Book" w:hAnsi="Gotham Book"/>
          <w:sz w:val="20"/>
          <w:szCs w:val="20"/>
        </w:rPr>
      </w:pPr>
      <w:r w:rsidRPr="00C3244B">
        <w:rPr>
          <w:rFonts w:ascii="Gotham Book" w:hAnsi="Gotham Book"/>
          <w:sz w:val="20"/>
          <w:szCs w:val="20"/>
        </w:rPr>
        <w:t xml:space="preserve">Your </w:t>
      </w:r>
      <w:r w:rsidR="00D06E20">
        <w:rPr>
          <w:rFonts w:ascii="Gotham Book" w:hAnsi="Gotham Book"/>
          <w:sz w:val="20"/>
          <w:szCs w:val="20"/>
        </w:rPr>
        <w:t>e-</w:t>
      </w:r>
      <w:r w:rsidRPr="00C3244B">
        <w:rPr>
          <w:rFonts w:ascii="Gotham Book" w:hAnsi="Gotham Book"/>
          <w:sz w:val="20"/>
          <w:szCs w:val="20"/>
        </w:rPr>
        <w:t xml:space="preserve">signature: </w:t>
      </w:r>
    </w:p>
    <w:p w14:paraId="2CA27A85" w14:textId="5C96F140" w:rsidR="006E275A" w:rsidRPr="00C3244B" w:rsidRDefault="006E275A" w:rsidP="006E275A">
      <w:pPr>
        <w:rPr>
          <w:rFonts w:ascii="Gotham Book" w:hAnsi="Gotham Book"/>
          <w:sz w:val="20"/>
          <w:szCs w:val="20"/>
        </w:rPr>
      </w:pPr>
      <w:r w:rsidRPr="00C3244B">
        <w:rPr>
          <w:rFonts w:ascii="Gotham Book" w:hAnsi="Gotham Book"/>
          <w:sz w:val="20"/>
          <w:szCs w:val="20"/>
        </w:rPr>
        <w:t xml:space="preserve">Date: </w:t>
      </w:r>
    </w:p>
    <w:p w14:paraId="3B2098AF" w14:textId="7AAA5240" w:rsidR="002B4876" w:rsidRPr="00C3244B" w:rsidRDefault="001D6946" w:rsidP="006E275A">
      <w:pPr>
        <w:rPr>
          <w:rFonts w:ascii="Gotham Book" w:hAnsi="Gotham Book"/>
          <w:sz w:val="20"/>
          <w:szCs w:val="20"/>
        </w:rPr>
      </w:pPr>
      <w:r w:rsidRPr="00C3244B">
        <w:rPr>
          <w:rFonts w:ascii="Gotham Book" w:hAnsi="Gotham Book"/>
          <w:sz w:val="20"/>
          <w:szCs w:val="20"/>
        </w:rPr>
        <w:t>How do you wish your proxy to vote on the following resolutions?</w:t>
      </w:r>
    </w:p>
    <w:p w14:paraId="7F2B8532" w14:textId="4F084A07" w:rsidR="001D6946" w:rsidRPr="00C3244B" w:rsidRDefault="001D6946" w:rsidP="001D6946">
      <w:pPr>
        <w:pStyle w:val="poll-question"/>
        <w:spacing w:before="0" w:beforeAutospacing="0" w:after="150" w:afterAutospacing="0"/>
        <w:rPr>
          <w:rFonts w:ascii="Gotham Book" w:hAnsi="Gotham Book"/>
          <w:sz w:val="20"/>
          <w:szCs w:val="20"/>
        </w:rPr>
      </w:pPr>
      <w:r w:rsidRPr="00C3244B">
        <w:rPr>
          <w:rFonts w:ascii="Gotham Book" w:hAnsi="Gotham Book"/>
          <w:b/>
          <w:bCs/>
          <w:sz w:val="20"/>
          <w:szCs w:val="20"/>
        </w:rPr>
        <w:t>Resolution 1</w:t>
      </w:r>
      <w:r w:rsidRPr="00C3244B">
        <w:rPr>
          <w:rFonts w:ascii="Gotham Book" w:hAnsi="Gotham Book"/>
          <w:sz w:val="20"/>
          <w:szCs w:val="20"/>
        </w:rPr>
        <w:t xml:space="preserve"> Proposed by the SoAiS Committee: That the minutes of the meeting held on </w:t>
      </w:r>
      <w:r w:rsidR="002B4876">
        <w:rPr>
          <w:rFonts w:ascii="Gotham Book" w:hAnsi="Gotham Book"/>
          <w:sz w:val="20"/>
          <w:szCs w:val="20"/>
        </w:rPr>
        <w:t>19</w:t>
      </w:r>
      <w:r w:rsidRPr="00C3244B">
        <w:rPr>
          <w:rFonts w:ascii="Gotham Book" w:hAnsi="Gotham Book"/>
          <w:sz w:val="20"/>
          <w:szCs w:val="20"/>
        </w:rPr>
        <w:t xml:space="preserve"> September 20</w:t>
      </w:r>
      <w:r w:rsidR="00B01420">
        <w:rPr>
          <w:rFonts w:ascii="Gotham Book" w:hAnsi="Gotham Book"/>
          <w:sz w:val="20"/>
          <w:szCs w:val="20"/>
        </w:rPr>
        <w:t>20</w:t>
      </w:r>
      <w:r w:rsidRPr="00C3244B">
        <w:rPr>
          <w:rFonts w:ascii="Gotham Book" w:hAnsi="Gotham Book"/>
          <w:sz w:val="20"/>
          <w:szCs w:val="20"/>
        </w:rPr>
        <w:t xml:space="preserve"> be approved. Please indicate your response:</w:t>
      </w:r>
    </w:p>
    <w:p w14:paraId="43A1D4D6" w14:textId="77777777" w:rsidR="001D6946" w:rsidRPr="00C3244B" w:rsidRDefault="001D6946" w:rsidP="001D6946">
      <w:pPr>
        <w:pStyle w:val="poll-answer"/>
        <w:spacing w:before="120" w:beforeAutospacing="0" w:after="0" w:afterAutospacing="0"/>
        <w:rPr>
          <w:rFonts w:ascii="Gotham Book" w:hAnsi="Gotham Book"/>
          <w:sz w:val="20"/>
          <w:szCs w:val="20"/>
        </w:rPr>
      </w:pPr>
      <w:r w:rsidRPr="00C3244B">
        <w:rPr>
          <w:rFonts w:ascii="Gotham Book" w:hAnsi="Gotham Book"/>
          <w:sz w:val="20"/>
          <w:szCs w:val="20"/>
        </w:rPr>
        <w:t>Answer 1: For</w:t>
      </w:r>
    </w:p>
    <w:p w14:paraId="326EF161" w14:textId="77777777" w:rsidR="001D6946" w:rsidRPr="00C3244B" w:rsidRDefault="001D6946" w:rsidP="001D6946">
      <w:pPr>
        <w:pStyle w:val="poll-answer"/>
        <w:spacing w:before="120" w:beforeAutospacing="0" w:after="0" w:afterAutospacing="0"/>
        <w:rPr>
          <w:rFonts w:ascii="Gotham Book" w:hAnsi="Gotham Book"/>
          <w:sz w:val="20"/>
          <w:szCs w:val="20"/>
        </w:rPr>
      </w:pPr>
      <w:r w:rsidRPr="00C3244B">
        <w:rPr>
          <w:rFonts w:ascii="Gotham Book" w:hAnsi="Gotham Book"/>
          <w:sz w:val="20"/>
          <w:szCs w:val="20"/>
        </w:rPr>
        <w:t>Answer 2: Against</w:t>
      </w:r>
    </w:p>
    <w:p w14:paraId="652EF5B2" w14:textId="77777777" w:rsidR="001D6946" w:rsidRPr="00C3244B" w:rsidRDefault="001D6946" w:rsidP="001D6946">
      <w:pPr>
        <w:pStyle w:val="poll-answer"/>
        <w:spacing w:before="120" w:beforeAutospacing="0" w:after="0" w:afterAutospacing="0"/>
        <w:rPr>
          <w:rFonts w:ascii="Gotham Book" w:hAnsi="Gotham Book"/>
          <w:sz w:val="20"/>
          <w:szCs w:val="20"/>
        </w:rPr>
      </w:pPr>
      <w:r w:rsidRPr="00C3244B">
        <w:rPr>
          <w:rFonts w:ascii="Gotham Book" w:hAnsi="Gotham Book"/>
          <w:sz w:val="20"/>
          <w:szCs w:val="20"/>
        </w:rPr>
        <w:t>Answer 3: Abstain</w:t>
      </w:r>
    </w:p>
    <w:p w14:paraId="5594973D" w14:textId="77777777" w:rsidR="001D6946" w:rsidRPr="00C3244B" w:rsidRDefault="001D6946" w:rsidP="001D6946">
      <w:pPr>
        <w:pStyle w:val="poll-question"/>
        <w:spacing w:before="0" w:beforeAutospacing="0" w:after="150" w:afterAutospacing="0"/>
        <w:rPr>
          <w:rFonts w:ascii="Gotham Book" w:hAnsi="Gotham Book"/>
          <w:sz w:val="20"/>
          <w:szCs w:val="20"/>
        </w:rPr>
      </w:pPr>
    </w:p>
    <w:p w14:paraId="63237D89" w14:textId="633B130F" w:rsidR="00D03473" w:rsidRDefault="001D6946" w:rsidP="001D6946">
      <w:pPr>
        <w:pStyle w:val="poll-question"/>
        <w:spacing w:before="0" w:beforeAutospacing="0" w:after="150" w:afterAutospacing="0"/>
        <w:rPr>
          <w:rFonts w:ascii="Gotham Book" w:hAnsi="Gotham Book"/>
          <w:sz w:val="20"/>
          <w:szCs w:val="20"/>
        </w:rPr>
      </w:pPr>
      <w:r w:rsidRPr="00C3244B">
        <w:rPr>
          <w:rFonts w:ascii="Gotham Book" w:hAnsi="Gotham Book"/>
          <w:b/>
          <w:bCs/>
          <w:sz w:val="20"/>
          <w:szCs w:val="20"/>
        </w:rPr>
        <w:t xml:space="preserve">Resolution 2 </w:t>
      </w:r>
      <w:r w:rsidRPr="00C3244B">
        <w:rPr>
          <w:rFonts w:ascii="Gotham Book" w:hAnsi="Gotham Book"/>
          <w:sz w:val="20"/>
          <w:szCs w:val="20"/>
        </w:rPr>
        <w:t>Proposed by the SoAiS Committee: That the SoAiS</w:t>
      </w:r>
      <w:r w:rsidR="00AE53A2">
        <w:rPr>
          <w:rFonts w:ascii="Gotham Book" w:hAnsi="Gotham Book"/>
          <w:sz w:val="20"/>
          <w:szCs w:val="20"/>
        </w:rPr>
        <w:t xml:space="preserve"> ratifies the new members of the committee that have joined since the last AGM</w:t>
      </w:r>
      <w:r w:rsidR="00696F23">
        <w:rPr>
          <w:rFonts w:ascii="Gotham Book" w:hAnsi="Gotham Book"/>
          <w:sz w:val="20"/>
          <w:szCs w:val="20"/>
        </w:rPr>
        <w:t>.</w:t>
      </w:r>
      <w:r w:rsidR="00D03473">
        <w:rPr>
          <w:rFonts w:ascii="Gotham Book" w:hAnsi="Gotham Book"/>
          <w:sz w:val="20"/>
          <w:szCs w:val="20"/>
        </w:rPr>
        <w:t xml:space="preserve"> See: </w:t>
      </w:r>
      <w:hyperlink r:id="rId9" w:history="1">
        <w:r w:rsidR="00D03473" w:rsidRPr="00933BC1">
          <w:rPr>
            <w:rStyle w:val="Hyperlink"/>
            <w:rFonts w:ascii="Gotham Book" w:hAnsi="Gotham Book"/>
            <w:sz w:val="20"/>
            <w:szCs w:val="20"/>
          </w:rPr>
          <w:t>societyofauthors.org/Groups/Society-of-Authors-in-Scotland/SoAiS-Committee</w:t>
        </w:r>
      </w:hyperlink>
    </w:p>
    <w:p w14:paraId="407AD661" w14:textId="3ED4D2C9" w:rsidR="001D6946" w:rsidRPr="00C3244B" w:rsidRDefault="001D6946" w:rsidP="001D6946">
      <w:pPr>
        <w:pStyle w:val="poll-question"/>
        <w:spacing w:before="0" w:beforeAutospacing="0" w:after="150" w:afterAutospacing="0"/>
        <w:rPr>
          <w:rFonts w:ascii="Gotham Book" w:hAnsi="Gotham Book"/>
          <w:sz w:val="20"/>
          <w:szCs w:val="20"/>
        </w:rPr>
      </w:pPr>
      <w:r w:rsidRPr="00C3244B">
        <w:rPr>
          <w:rFonts w:ascii="Gotham Book" w:hAnsi="Gotham Book"/>
          <w:sz w:val="20"/>
          <w:szCs w:val="20"/>
        </w:rPr>
        <w:t>Please indicate your response:</w:t>
      </w:r>
    </w:p>
    <w:p w14:paraId="437F0B33" w14:textId="77777777" w:rsidR="001D6946" w:rsidRPr="00C3244B" w:rsidRDefault="001D6946" w:rsidP="001D6946">
      <w:pPr>
        <w:pStyle w:val="poll-answer"/>
        <w:spacing w:before="120" w:beforeAutospacing="0" w:after="0" w:afterAutospacing="0"/>
        <w:rPr>
          <w:rFonts w:ascii="Gotham Book" w:hAnsi="Gotham Book"/>
          <w:sz w:val="20"/>
          <w:szCs w:val="20"/>
        </w:rPr>
      </w:pPr>
      <w:r w:rsidRPr="00C3244B">
        <w:rPr>
          <w:rFonts w:ascii="Gotham Book" w:hAnsi="Gotham Book"/>
          <w:sz w:val="20"/>
          <w:szCs w:val="20"/>
        </w:rPr>
        <w:t>Answer 1: For</w:t>
      </w:r>
    </w:p>
    <w:p w14:paraId="7BDD73B3" w14:textId="77777777" w:rsidR="001D6946" w:rsidRPr="00C3244B" w:rsidRDefault="001D6946" w:rsidP="001D6946">
      <w:pPr>
        <w:pStyle w:val="poll-answer"/>
        <w:spacing w:before="120" w:beforeAutospacing="0" w:after="0" w:afterAutospacing="0"/>
        <w:rPr>
          <w:rFonts w:ascii="Gotham Book" w:hAnsi="Gotham Book"/>
          <w:sz w:val="20"/>
          <w:szCs w:val="20"/>
        </w:rPr>
      </w:pPr>
      <w:r w:rsidRPr="00C3244B">
        <w:rPr>
          <w:rFonts w:ascii="Gotham Book" w:hAnsi="Gotham Book"/>
          <w:sz w:val="20"/>
          <w:szCs w:val="20"/>
        </w:rPr>
        <w:t>Answer 2: Against</w:t>
      </w:r>
    </w:p>
    <w:p w14:paraId="79AC8180" w14:textId="77777777" w:rsidR="001D6946" w:rsidRPr="00C3244B" w:rsidRDefault="001D6946" w:rsidP="001D6946">
      <w:pPr>
        <w:pStyle w:val="poll-answer"/>
        <w:spacing w:before="120" w:beforeAutospacing="0" w:after="0" w:afterAutospacing="0"/>
        <w:rPr>
          <w:rFonts w:ascii="Gotham Book" w:hAnsi="Gotham Book"/>
          <w:sz w:val="20"/>
          <w:szCs w:val="20"/>
        </w:rPr>
      </w:pPr>
      <w:r w:rsidRPr="00C3244B">
        <w:rPr>
          <w:rFonts w:ascii="Gotham Book" w:hAnsi="Gotham Book"/>
          <w:sz w:val="20"/>
          <w:szCs w:val="20"/>
        </w:rPr>
        <w:t>Answer 3: Abstain</w:t>
      </w:r>
    </w:p>
    <w:p w14:paraId="0CAE00F7" w14:textId="77777777" w:rsidR="001D6946" w:rsidRPr="00C3244B" w:rsidRDefault="001D6946" w:rsidP="006E275A">
      <w:pPr>
        <w:rPr>
          <w:rFonts w:ascii="Gotham Book" w:hAnsi="Gotham Book"/>
          <w:sz w:val="20"/>
          <w:szCs w:val="20"/>
        </w:rPr>
      </w:pPr>
    </w:p>
    <w:p w14:paraId="4ED2BE8A" w14:textId="5B5A7C76" w:rsidR="001D6946" w:rsidRPr="00C3244B" w:rsidRDefault="006E275A" w:rsidP="006E275A">
      <w:pPr>
        <w:rPr>
          <w:rFonts w:ascii="Gotham Book" w:hAnsi="Gotham Book"/>
          <w:sz w:val="20"/>
          <w:szCs w:val="20"/>
        </w:rPr>
      </w:pPr>
      <w:r w:rsidRPr="00C3244B">
        <w:rPr>
          <w:rFonts w:ascii="Gotham Book" w:hAnsi="Gotham Book"/>
          <w:b/>
          <w:bCs/>
          <w:sz w:val="20"/>
          <w:szCs w:val="20"/>
        </w:rPr>
        <w:t xml:space="preserve">Proxy forms must be received by email by noon on Friday </w:t>
      </w:r>
      <w:r w:rsidR="00B01420">
        <w:rPr>
          <w:rFonts w:ascii="Gotham Book" w:hAnsi="Gotham Book"/>
          <w:b/>
          <w:bCs/>
          <w:sz w:val="20"/>
          <w:szCs w:val="20"/>
        </w:rPr>
        <w:t>8</w:t>
      </w:r>
      <w:r w:rsidRPr="00C3244B">
        <w:rPr>
          <w:rFonts w:ascii="Gotham Book" w:hAnsi="Gotham Book"/>
          <w:b/>
          <w:bCs/>
          <w:sz w:val="20"/>
          <w:szCs w:val="20"/>
        </w:rPr>
        <w:t xml:space="preserve"> </w:t>
      </w:r>
      <w:r w:rsidR="00B01420">
        <w:rPr>
          <w:rFonts w:ascii="Gotham Book" w:hAnsi="Gotham Book"/>
          <w:b/>
          <w:bCs/>
          <w:sz w:val="20"/>
          <w:szCs w:val="20"/>
        </w:rPr>
        <w:t>October</w:t>
      </w:r>
      <w:r w:rsidRPr="00C3244B">
        <w:rPr>
          <w:rFonts w:ascii="Gotham Book" w:hAnsi="Gotham Book"/>
          <w:b/>
          <w:bCs/>
          <w:sz w:val="20"/>
          <w:szCs w:val="20"/>
        </w:rPr>
        <w:t xml:space="preserve"> 202</w:t>
      </w:r>
      <w:r w:rsidR="00B01420">
        <w:rPr>
          <w:rFonts w:ascii="Gotham Book" w:hAnsi="Gotham Book"/>
          <w:b/>
          <w:bCs/>
          <w:sz w:val="20"/>
          <w:szCs w:val="20"/>
        </w:rPr>
        <w:t>1</w:t>
      </w:r>
      <w:r w:rsidRPr="00C3244B">
        <w:rPr>
          <w:rFonts w:ascii="Gotham Book" w:hAnsi="Gotham Book"/>
          <w:b/>
          <w:bCs/>
          <w:sz w:val="20"/>
          <w:szCs w:val="20"/>
        </w:rPr>
        <w:t>.</w:t>
      </w:r>
      <w:r w:rsidRPr="00C3244B">
        <w:rPr>
          <w:rFonts w:ascii="Gotham Book" w:hAnsi="Gotham Book"/>
          <w:sz w:val="20"/>
          <w:szCs w:val="20"/>
        </w:rPr>
        <w:t xml:space="preserve"> </w:t>
      </w:r>
      <w:r w:rsidR="00696F23">
        <w:rPr>
          <w:rFonts w:ascii="Gotham Book" w:hAnsi="Gotham Book"/>
          <w:sz w:val="20"/>
          <w:szCs w:val="20"/>
        </w:rPr>
        <w:t>F</w:t>
      </w:r>
      <w:r w:rsidRPr="00C3244B">
        <w:rPr>
          <w:rFonts w:ascii="Gotham Book" w:hAnsi="Gotham Book"/>
          <w:sz w:val="20"/>
          <w:szCs w:val="20"/>
        </w:rPr>
        <w:t xml:space="preserve">orms received after this time will not be valid. </w:t>
      </w:r>
    </w:p>
    <w:p w14:paraId="6F4FB1FD" w14:textId="157A50D5" w:rsidR="00D06E20" w:rsidRDefault="00D06E20" w:rsidP="006E275A">
      <w:pPr>
        <w:rPr>
          <w:rFonts w:ascii="Gotham Book" w:hAnsi="Gotham Book"/>
          <w:b/>
          <w:bCs/>
          <w:sz w:val="20"/>
          <w:szCs w:val="20"/>
        </w:rPr>
      </w:pPr>
    </w:p>
    <w:p w14:paraId="107BC1E4" w14:textId="76C9F861" w:rsidR="00696F23" w:rsidRDefault="00696F23" w:rsidP="006E275A">
      <w:pPr>
        <w:rPr>
          <w:rFonts w:ascii="Gotham Book" w:hAnsi="Gotham Book"/>
          <w:b/>
          <w:bCs/>
          <w:sz w:val="20"/>
          <w:szCs w:val="20"/>
        </w:rPr>
      </w:pPr>
    </w:p>
    <w:p w14:paraId="3D4A960D" w14:textId="716B5174" w:rsidR="00696F23" w:rsidRDefault="00696F23" w:rsidP="006E275A">
      <w:pPr>
        <w:rPr>
          <w:rFonts w:ascii="Gotham Book" w:hAnsi="Gotham Book"/>
          <w:b/>
          <w:bCs/>
          <w:sz w:val="20"/>
          <w:szCs w:val="20"/>
        </w:rPr>
      </w:pPr>
    </w:p>
    <w:p w14:paraId="3D20BC16" w14:textId="3965A843" w:rsidR="00696F23" w:rsidRDefault="00696F23" w:rsidP="006E275A">
      <w:pPr>
        <w:rPr>
          <w:rFonts w:ascii="Gotham Book" w:hAnsi="Gotham Book"/>
          <w:b/>
          <w:bCs/>
          <w:sz w:val="20"/>
          <w:szCs w:val="20"/>
        </w:rPr>
      </w:pPr>
    </w:p>
    <w:p w14:paraId="0BF4F3AD" w14:textId="77777777" w:rsidR="00696F23" w:rsidRDefault="00696F23" w:rsidP="006E275A">
      <w:pPr>
        <w:rPr>
          <w:rFonts w:ascii="Gotham Book" w:hAnsi="Gotham Book"/>
          <w:b/>
          <w:bCs/>
          <w:sz w:val="20"/>
          <w:szCs w:val="20"/>
        </w:rPr>
      </w:pPr>
    </w:p>
    <w:p w14:paraId="7CAE5524" w14:textId="47054694" w:rsidR="00B01420" w:rsidRDefault="00B01420" w:rsidP="006E275A">
      <w:pPr>
        <w:rPr>
          <w:rFonts w:ascii="Gotham Book" w:hAnsi="Gotham Book"/>
          <w:b/>
          <w:bCs/>
          <w:sz w:val="20"/>
          <w:szCs w:val="20"/>
        </w:rPr>
      </w:pPr>
    </w:p>
    <w:p w14:paraId="30718963" w14:textId="77777777" w:rsidR="00B01420" w:rsidRDefault="00B01420" w:rsidP="006E275A">
      <w:pPr>
        <w:rPr>
          <w:rFonts w:ascii="Gotham Book" w:hAnsi="Gotham Book"/>
          <w:b/>
          <w:bCs/>
          <w:sz w:val="20"/>
          <w:szCs w:val="20"/>
        </w:rPr>
      </w:pPr>
    </w:p>
    <w:p w14:paraId="69D3101C" w14:textId="50C584DC" w:rsidR="006E275A" w:rsidRPr="00C3244B" w:rsidRDefault="006E275A" w:rsidP="006E275A">
      <w:pPr>
        <w:rPr>
          <w:rFonts w:ascii="Gotham Book" w:hAnsi="Gotham Book"/>
          <w:b/>
          <w:bCs/>
          <w:sz w:val="20"/>
          <w:szCs w:val="20"/>
        </w:rPr>
      </w:pPr>
      <w:r w:rsidRPr="00C3244B">
        <w:rPr>
          <w:rFonts w:ascii="Gotham Book" w:hAnsi="Gotham Book"/>
          <w:b/>
          <w:bCs/>
          <w:sz w:val="20"/>
          <w:szCs w:val="20"/>
        </w:rPr>
        <w:lastRenderedPageBreak/>
        <w:t xml:space="preserve">Notes </w:t>
      </w:r>
      <w:r w:rsidR="00D06E20">
        <w:rPr>
          <w:rFonts w:ascii="Gotham Book" w:hAnsi="Gotham Book"/>
          <w:b/>
          <w:bCs/>
          <w:sz w:val="20"/>
          <w:szCs w:val="20"/>
        </w:rPr>
        <w:t>on</w:t>
      </w:r>
      <w:r w:rsidRPr="00C3244B">
        <w:rPr>
          <w:rFonts w:ascii="Gotham Book" w:hAnsi="Gotham Book"/>
          <w:b/>
          <w:bCs/>
          <w:sz w:val="20"/>
          <w:szCs w:val="20"/>
        </w:rPr>
        <w:t xml:space="preserve"> the proxy form</w:t>
      </w:r>
    </w:p>
    <w:p w14:paraId="611E04EC" w14:textId="722A5FB9" w:rsidR="006E275A" w:rsidRPr="00C3244B" w:rsidRDefault="006E275A" w:rsidP="006E275A">
      <w:pPr>
        <w:rPr>
          <w:rFonts w:ascii="Gotham Book" w:hAnsi="Gotham Book"/>
          <w:sz w:val="20"/>
          <w:szCs w:val="20"/>
        </w:rPr>
      </w:pPr>
      <w:r w:rsidRPr="00C3244B">
        <w:rPr>
          <w:rFonts w:ascii="Gotham Book" w:hAnsi="Gotham Book"/>
          <w:sz w:val="20"/>
          <w:szCs w:val="20"/>
        </w:rPr>
        <w:t xml:space="preserve">1.  As a Full Member of the Society of Authors you are entitled to appoint a proxy to exercise all or any of your rights to speak and vote at a General Meeting of the Society of Authors in Scotland. </w:t>
      </w:r>
    </w:p>
    <w:p w14:paraId="57AFAA26" w14:textId="75463019" w:rsidR="006E275A" w:rsidRPr="00C3244B" w:rsidRDefault="006E275A" w:rsidP="006E275A">
      <w:pPr>
        <w:rPr>
          <w:rFonts w:ascii="Gotham Book" w:hAnsi="Gotham Book"/>
          <w:sz w:val="20"/>
          <w:szCs w:val="20"/>
        </w:rPr>
      </w:pPr>
      <w:r w:rsidRPr="00C3244B">
        <w:rPr>
          <w:rFonts w:ascii="Gotham Book" w:hAnsi="Gotham Book"/>
          <w:sz w:val="20"/>
          <w:szCs w:val="20"/>
        </w:rPr>
        <w:t>2.  If you e-sign and return this proxy form with no name set out above, the SoAiS Chair of the meeting will be deemed your proxy.</w:t>
      </w:r>
    </w:p>
    <w:p w14:paraId="091F5A89" w14:textId="2C48FA41" w:rsidR="006E275A" w:rsidRPr="00C3244B" w:rsidRDefault="006E275A" w:rsidP="006E275A">
      <w:pPr>
        <w:rPr>
          <w:rFonts w:ascii="Gotham Book" w:hAnsi="Gotham Book"/>
          <w:sz w:val="20"/>
          <w:szCs w:val="20"/>
        </w:rPr>
      </w:pPr>
      <w:r w:rsidRPr="00C3244B">
        <w:rPr>
          <w:rFonts w:ascii="Gotham Book" w:hAnsi="Gotham Book"/>
          <w:sz w:val="20"/>
          <w:szCs w:val="20"/>
        </w:rPr>
        <w:t xml:space="preserve">3.  If you do not give your proxy an indication of how to vote on any resolution, your proxy will vote or abstain from voting at their discretion. Your proxy will vote (or abstain from voting) as </w:t>
      </w:r>
      <w:r w:rsidR="00016898">
        <w:rPr>
          <w:rFonts w:ascii="Gotham Book" w:hAnsi="Gotham Book"/>
          <w:sz w:val="20"/>
          <w:szCs w:val="20"/>
        </w:rPr>
        <w:t>t</w:t>
      </w:r>
      <w:r w:rsidRPr="00C3244B">
        <w:rPr>
          <w:rFonts w:ascii="Gotham Book" w:hAnsi="Gotham Book"/>
          <w:sz w:val="20"/>
          <w:szCs w:val="20"/>
        </w:rPr>
        <w:t>hey think fit in relation to any other matter which is put before the Meeting.</w:t>
      </w:r>
    </w:p>
    <w:p w14:paraId="12E0EE5F" w14:textId="77777777" w:rsidR="006E275A" w:rsidRPr="00C3244B" w:rsidRDefault="006E275A" w:rsidP="006E275A">
      <w:pPr>
        <w:rPr>
          <w:rFonts w:ascii="Gotham Book" w:hAnsi="Gotham Book"/>
          <w:sz w:val="20"/>
          <w:szCs w:val="20"/>
        </w:rPr>
      </w:pPr>
      <w:r w:rsidRPr="00C3244B">
        <w:rPr>
          <w:rFonts w:ascii="Gotham Book" w:hAnsi="Gotham Book"/>
          <w:sz w:val="20"/>
          <w:szCs w:val="20"/>
        </w:rPr>
        <w:t>4.  To appoint a proxy using the proxy form, the form must be:</w:t>
      </w:r>
    </w:p>
    <w:p w14:paraId="5A25799E" w14:textId="77777777" w:rsidR="006E275A" w:rsidRPr="00C3244B" w:rsidRDefault="006E275A" w:rsidP="006E275A">
      <w:pPr>
        <w:rPr>
          <w:rFonts w:ascii="Gotham Book" w:hAnsi="Gotham Book"/>
          <w:sz w:val="20"/>
          <w:szCs w:val="20"/>
        </w:rPr>
      </w:pPr>
      <w:r w:rsidRPr="00C3244B">
        <w:rPr>
          <w:rFonts w:ascii="Gotham Book" w:hAnsi="Gotham Book"/>
          <w:sz w:val="20"/>
          <w:szCs w:val="20"/>
        </w:rPr>
        <w:t>•  completed and signed;</w:t>
      </w:r>
    </w:p>
    <w:p w14:paraId="23FB0F29" w14:textId="5EA73EE1" w:rsidR="006E275A" w:rsidRPr="00C3244B" w:rsidRDefault="006E275A" w:rsidP="006E275A">
      <w:pPr>
        <w:rPr>
          <w:rFonts w:ascii="Gotham Book" w:hAnsi="Gotham Book"/>
          <w:sz w:val="20"/>
          <w:szCs w:val="20"/>
        </w:rPr>
      </w:pPr>
      <w:r w:rsidRPr="00C3244B">
        <w:rPr>
          <w:rFonts w:ascii="Gotham Book" w:hAnsi="Gotham Book"/>
          <w:sz w:val="20"/>
          <w:szCs w:val="20"/>
        </w:rPr>
        <w:t xml:space="preserve">•  emailed to Anna Ganley at </w:t>
      </w:r>
      <w:hyperlink r:id="rId10" w:history="1">
        <w:r w:rsidRPr="00C3244B">
          <w:rPr>
            <w:rStyle w:val="Hyperlink"/>
            <w:rFonts w:ascii="Gotham Book" w:hAnsi="Gotham Book"/>
            <w:color w:val="auto"/>
            <w:sz w:val="20"/>
            <w:szCs w:val="20"/>
          </w:rPr>
          <w:t>AGanley@societyofauthors.org</w:t>
        </w:r>
      </w:hyperlink>
      <w:r w:rsidRPr="00C3244B">
        <w:rPr>
          <w:rFonts w:ascii="Gotham Book" w:hAnsi="Gotham Book"/>
          <w:sz w:val="20"/>
          <w:szCs w:val="20"/>
        </w:rPr>
        <w:t xml:space="preserve">. </w:t>
      </w:r>
    </w:p>
    <w:p w14:paraId="1E50C8E0" w14:textId="373E32C7" w:rsidR="006E275A" w:rsidRPr="00C3244B" w:rsidRDefault="006E275A" w:rsidP="006E275A">
      <w:pPr>
        <w:rPr>
          <w:rFonts w:ascii="Gotham Book" w:hAnsi="Gotham Book"/>
          <w:sz w:val="20"/>
          <w:szCs w:val="20"/>
        </w:rPr>
      </w:pPr>
      <w:r w:rsidRPr="00C3244B">
        <w:rPr>
          <w:rFonts w:ascii="Gotham Book" w:hAnsi="Gotham Book"/>
          <w:sz w:val="20"/>
          <w:szCs w:val="20"/>
        </w:rPr>
        <w:t xml:space="preserve">•  received no later than noon on </w:t>
      </w:r>
      <w:r w:rsidRPr="00C3244B">
        <w:rPr>
          <w:rFonts w:ascii="Gotham Book" w:hAnsi="Gotham Book"/>
          <w:b/>
          <w:bCs/>
          <w:sz w:val="20"/>
          <w:szCs w:val="20"/>
        </w:rPr>
        <w:t xml:space="preserve">Friday </w:t>
      </w:r>
      <w:r w:rsidR="00891FC0">
        <w:rPr>
          <w:rFonts w:ascii="Gotham Book" w:hAnsi="Gotham Book"/>
          <w:b/>
          <w:bCs/>
          <w:sz w:val="20"/>
          <w:szCs w:val="20"/>
        </w:rPr>
        <w:t>8 October</w:t>
      </w:r>
      <w:r w:rsidRPr="00C3244B">
        <w:rPr>
          <w:rFonts w:ascii="Gotham Book" w:hAnsi="Gotham Book"/>
          <w:b/>
          <w:bCs/>
          <w:sz w:val="20"/>
          <w:szCs w:val="20"/>
        </w:rPr>
        <w:t xml:space="preserve"> 202</w:t>
      </w:r>
      <w:r w:rsidR="00891FC0">
        <w:rPr>
          <w:rFonts w:ascii="Gotham Book" w:hAnsi="Gotham Book"/>
          <w:b/>
          <w:bCs/>
          <w:sz w:val="20"/>
          <w:szCs w:val="20"/>
        </w:rPr>
        <w:t>1</w:t>
      </w:r>
      <w:r w:rsidRPr="00C3244B">
        <w:rPr>
          <w:rFonts w:ascii="Gotham Book" w:hAnsi="Gotham Book"/>
          <w:b/>
          <w:bCs/>
          <w:sz w:val="20"/>
          <w:szCs w:val="20"/>
        </w:rPr>
        <w:t>.</w:t>
      </w:r>
    </w:p>
    <w:p w14:paraId="1C36F6AB" w14:textId="77777777" w:rsidR="006E275A" w:rsidRPr="00C3244B" w:rsidRDefault="006E275A" w:rsidP="006E275A">
      <w:pPr>
        <w:rPr>
          <w:rFonts w:ascii="Gotham Book" w:hAnsi="Gotham Book"/>
          <w:sz w:val="20"/>
          <w:szCs w:val="20"/>
        </w:rPr>
      </w:pPr>
      <w:r w:rsidRPr="00C3244B">
        <w:rPr>
          <w:rFonts w:ascii="Gotham Book" w:hAnsi="Gotham Book"/>
          <w:sz w:val="20"/>
          <w:szCs w:val="20"/>
        </w:rPr>
        <w:t>5.  Any power of attorney or any authority under which the proxy form is signed (or a duly certified copy of such power or authority) must be included with the proxy form.</w:t>
      </w:r>
    </w:p>
    <w:p w14:paraId="03A1C7EE" w14:textId="1A8D2CB8" w:rsidR="006E275A" w:rsidRPr="00C3244B" w:rsidRDefault="006E275A" w:rsidP="006E275A">
      <w:pPr>
        <w:rPr>
          <w:rFonts w:ascii="Gotham Book" w:hAnsi="Gotham Book"/>
          <w:b/>
          <w:bCs/>
          <w:sz w:val="20"/>
          <w:szCs w:val="20"/>
        </w:rPr>
      </w:pPr>
      <w:r w:rsidRPr="00C3244B">
        <w:rPr>
          <w:rFonts w:ascii="Gotham Book" w:hAnsi="Gotham Book"/>
          <w:b/>
          <w:bCs/>
          <w:sz w:val="20"/>
          <w:szCs w:val="20"/>
        </w:rPr>
        <w:t>Changing voting instructions</w:t>
      </w:r>
    </w:p>
    <w:p w14:paraId="707FA5B6" w14:textId="2C64FC66" w:rsidR="006E275A" w:rsidRPr="00C3244B" w:rsidRDefault="006E275A" w:rsidP="006E275A">
      <w:pPr>
        <w:rPr>
          <w:rFonts w:ascii="Gotham Book" w:hAnsi="Gotham Book"/>
          <w:sz w:val="20"/>
          <w:szCs w:val="20"/>
        </w:rPr>
      </w:pPr>
      <w:r w:rsidRPr="00C3244B">
        <w:rPr>
          <w:rFonts w:ascii="Gotham Book" w:hAnsi="Gotham Book"/>
          <w:sz w:val="20"/>
          <w:szCs w:val="20"/>
        </w:rPr>
        <w:t>1.  To change your voting instructions simply submit a new proxy form using the method above. Note that the cut-off time for receipt of proxy forms (see above) also applies in relation to amended instructions; any amended proxy form received after the relevant cut-off time will be disregarded.</w:t>
      </w:r>
    </w:p>
    <w:p w14:paraId="6C05366B" w14:textId="77777777" w:rsidR="006E275A" w:rsidRPr="00C3244B" w:rsidRDefault="006E275A" w:rsidP="006E275A">
      <w:pPr>
        <w:rPr>
          <w:rFonts w:ascii="Gotham Book" w:hAnsi="Gotham Book"/>
          <w:sz w:val="20"/>
          <w:szCs w:val="20"/>
        </w:rPr>
      </w:pPr>
      <w:r w:rsidRPr="00C3244B">
        <w:rPr>
          <w:rFonts w:ascii="Gotham Book" w:hAnsi="Gotham Book"/>
          <w:sz w:val="20"/>
          <w:szCs w:val="20"/>
        </w:rPr>
        <w:t>2.  If you submit more than one valid proxy form, the proxy form received last before the latest time for the receipt of proxies will take precedence.</w:t>
      </w:r>
    </w:p>
    <w:p w14:paraId="1F059817" w14:textId="77777777" w:rsidR="006E275A" w:rsidRPr="00C3244B" w:rsidRDefault="006E275A" w:rsidP="006E275A">
      <w:pPr>
        <w:rPr>
          <w:rFonts w:ascii="Gotham Book" w:hAnsi="Gotham Book"/>
          <w:b/>
          <w:bCs/>
          <w:sz w:val="20"/>
          <w:szCs w:val="20"/>
        </w:rPr>
      </w:pPr>
      <w:r w:rsidRPr="00C3244B">
        <w:rPr>
          <w:rFonts w:ascii="Gotham Book" w:hAnsi="Gotham Book"/>
          <w:b/>
          <w:bCs/>
          <w:sz w:val="20"/>
          <w:szCs w:val="20"/>
        </w:rPr>
        <w:t>Termination of proxy instructions</w:t>
      </w:r>
    </w:p>
    <w:p w14:paraId="34A86F84" w14:textId="210BAB64" w:rsidR="006E275A" w:rsidRPr="00C3244B" w:rsidRDefault="006E275A" w:rsidP="006E275A">
      <w:pPr>
        <w:rPr>
          <w:rFonts w:ascii="Gotham Book" w:hAnsi="Gotham Book"/>
          <w:sz w:val="20"/>
          <w:szCs w:val="20"/>
        </w:rPr>
      </w:pPr>
      <w:r w:rsidRPr="00C3244B">
        <w:rPr>
          <w:rFonts w:ascii="Gotham Book" w:hAnsi="Gotham Book"/>
          <w:sz w:val="20"/>
          <w:szCs w:val="20"/>
        </w:rPr>
        <w:t xml:space="preserve">1.  In order to revoke a proxy instruction you will need to inform Anna Ganley at </w:t>
      </w:r>
      <w:hyperlink r:id="rId11" w:history="1">
        <w:r w:rsidRPr="00C3244B">
          <w:rPr>
            <w:rStyle w:val="Hyperlink"/>
            <w:rFonts w:ascii="Gotham Book" w:hAnsi="Gotham Book"/>
            <w:color w:val="auto"/>
            <w:sz w:val="20"/>
            <w:szCs w:val="20"/>
          </w:rPr>
          <w:t>AGanley@societyofauthors.org</w:t>
        </w:r>
      </w:hyperlink>
      <w:r w:rsidRPr="00C3244B">
        <w:rPr>
          <w:rFonts w:ascii="Gotham Book" w:hAnsi="Gotham Book"/>
          <w:sz w:val="20"/>
          <w:szCs w:val="20"/>
        </w:rPr>
        <w:t xml:space="preserve"> by email clearly stating your intention to revoke your proxy instructions.</w:t>
      </w:r>
    </w:p>
    <w:p w14:paraId="3CCAE788" w14:textId="67BED958" w:rsidR="006E275A" w:rsidRPr="00C3244B" w:rsidRDefault="006E275A" w:rsidP="006E275A">
      <w:pPr>
        <w:rPr>
          <w:rFonts w:ascii="Gotham Book" w:hAnsi="Gotham Book"/>
          <w:sz w:val="20"/>
          <w:szCs w:val="20"/>
        </w:rPr>
      </w:pPr>
      <w:r w:rsidRPr="00C3244B">
        <w:rPr>
          <w:rFonts w:ascii="Gotham Book" w:hAnsi="Gotham Book"/>
          <w:sz w:val="20"/>
          <w:szCs w:val="20"/>
        </w:rPr>
        <w:t>2.  In the case of a member who is a company, the revocation notice must be executed under its common seal or signed on its behalf by an officer of the company or an attorney for the company. Any power of attorney or any other authority under which the revocation notice is signed (or a duly certified copy of such power or authority) must be included with the revocation notice.</w:t>
      </w:r>
    </w:p>
    <w:p w14:paraId="4F21184F" w14:textId="5BC19D80" w:rsidR="006E275A" w:rsidRPr="00C3244B" w:rsidRDefault="006E275A" w:rsidP="006E275A">
      <w:pPr>
        <w:rPr>
          <w:rFonts w:ascii="Gotham Book" w:hAnsi="Gotham Book"/>
          <w:sz w:val="20"/>
          <w:szCs w:val="20"/>
        </w:rPr>
      </w:pPr>
      <w:r w:rsidRPr="00C3244B">
        <w:rPr>
          <w:rFonts w:ascii="Gotham Book" w:hAnsi="Gotham Book"/>
          <w:sz w:val="20"/>
          <w:szCs w:val="20"/>
        </w:rPr>
        <w:t xml:space="preserve">3.  In either case, the revocation notice must be received by Anna Ganley no later than </w:t>
      </w:r>
      <w:r w:rsidRPr="00891FC0">
        <w:rPr>
          <w:rFonts w:ascii="Gotham Book" w:hAnsi="Gotham Book"/>
          <w:b/>
          <w:bCs/>
          <w:sz w:val="20"/>
          <w:szCs w:val="20"/>
        </w:rPr>
        <w:t xml:space="preserve">noon on Friday </w:t>
      </w:r>
      <w:r w:rsidR="00891FC0" w:rsidRPr="00891FC0">
        <w:rPr>
          <w:rFonts w:ascii="Gotham Book" w:hAnsi="Gotham Book"/>
          <w:b/>
          <w:bCs/>
          <w:sz w:val="20"/>
          <w:szCs w:val="20"/>
        </w:rPr>
        <w:t>8 October</w:t>
      </w:r>
      <w:r w:rsidRPr="00891FC0">
        <w:rPr>
          <w:rFonts w:ascii="Gotham Book" w:hAnsi="Gotham Book"/>
          <w:b/>
          <w:bCs/>
          <w:sz w:val="20"/>
          <w:szCs w:val="20"/>
        </w:rPr>
        <w:t xml:space="preserve"> 202</w:t>
      </w:r>
      <w:r w:rsidR="00891FC0" w:rsidRPr="00891FC0">
        <w:rPr>
          <w:rFonts w:ascii="Gotham Book" w:hAnsi="Gotham Book"/>
          <w:b/>
          <w:bCs/>
          <w:sz w:val="20"/>
          <w:szCs w:val="20"/>
        </w:rPr>
        <w:t>1</w:t>
      </w:r>
      <w:r w:rsidRPr="00C3244B">
        <w:rPr>
          <w:rFonts w:ascii="Gotham Book" w:hAnsi="Gotham Book"/>
          <w:sz w:val="20"/>
          <w:szCs w:val="20"/>
        </w:rPr>
        <w:t>.</w:t>
      </w:r>
    </w:p>
    <w:p w14:paraId="43AE689D" w14:textId="77777777" w:rsidR="006E275A" w:rsidRPr="00C3244B" w:rsidRDefault="006E275A" w:rsidP="006E275A">
      <w:pPr>
        <w:rPr>
          <w:rFonts w:ascii="Gotham Book" w:hAnsi="Gotham Book"/>
          <w:sz w:val="20"/>
          <w:szCs w:val="20"/>
        </w:rPr>
      </w:pPr>
      <w:r w:rsidRPr="00C3244B">
        <w:rPr>
          <w:rFonts w:ascii="Gotham Book" w:hAnsi="Gotham Book"/>
          <w:sz w:val="20"/>
          <w:szCs w:val="20"/>
        </w:rPr>
        <w:t>4.  If you attempt to revoke your proxy form but the revocation is received after the time specified then your proxy form will remain valid.</w:t>
      </w:r>
    </w:p>
    <w:p w14:paraId="14F027AE" w14:textId="77777777" w:rsidR="006E275A" w:rsidRPr="00C3244B" w:rsidRDefault="006E275A" w:rsidP="006E275A">
      <w:pPr>
        <w:rPr>
          <w:rFonts w:ascii="Gotham Book" w:hAnsi="Gotham Book"/>
          <w:b/>
          <w:bCs/>
          <w:sz w:val="20"/>
          <w:szCs w:val="20"/>
        </w:rPr>
      </w:pPr>
      <w:r w:rsidRPr="00C3244B">
        <w:rPr>
          <w:rFonts w:ascii="Gotham Book" w:hAnsi="Gotham Book"/>
          <w:b/>
          <w:bCs/>
          <w:sz w:val="20"/>
          <w:szCs w:val="20"/>
        </w:rPr>
        <w:t>Communication</w:t>
      </w:r>
    </w:p>
    <w:p w14:paraId="70128A3B" w14:textId="43CAAAB4" w:rsidR="00070E71" w:rsidRPr="00C3244B" w:rsidRDefault="006E275A" w:rsidP="006E275A">
      <w:pPr>
        <w:rPr>
          <w:rFonts w:ascii="Gotham Book" w:hAnsi="Gotham Book"/>
          <w:sz w:val="20"/>
          <w:szCs w:val="20"/>
        </w:rPr>
      </w:pPr>
      <w:r w:rsidRPr="00C3244B">
        <w:rPr>
          <w:rFonts w:ascii="Gotham Book" w:hAnsi="Gotham Book"/>
          <w:sz w:val="20"/>
          <w:szCs w:val="20"/>
        </w:rPr>
        <w:t xml:space="preserve">Except as provided above, members who have general queries about the </w:t>
      </w:r>
      <w:r w:rsidR="00197068">
        <w:rPr>
          <w:rFonts w:ascii="Gotham Book" w:hAnsi="Gotham Book"/>
          <w:sz w:val="20"/>
          <w:szCs w:val="20"/>
        </w:rPr>
        <w:t>m</w:t>
      </w:r>
      <w:r w:rsidRPr="00C3244B">
        <w:rPr>
          <w:rFonts w:ascii="Gotham Book" w:hAnsi="Gotham Book"/>
          <w:sz w:val="20"/>
          <w:szCs w:val="20"/>
        </w:rPr>
        <w:t>eeting should contact AGanley@societyofauthors.org</w:t>
      </w:r>
    </w:p>
    <w:p w14:paraId="45B67329" w14:textId="77777777" w:rsidR="001D6946" w:rsidRPr="00C3244B" w:rsidRDefault="001D6946" w:rsidP="006E275A">
      <w:pPr>
        <w:rPr>
          <w:rFonts w:ascii="Gotham Book" w:hAnsi="Gotham Book"/>
          <w:sz w:val="20"/>
          <w:szCs w:val="20"/>
        </w:rPr>
      </w:pPr>
    </w:p>
    <w:sectPr w:rsidR="001D6946" w:rsidRPr="00C3244B" w:rsidSect="001D6946">
      <w:headerReference w:type="default" r:id="rId12"/>
      <w:head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AC99C" w14:textId="77777777" w:rsidR="00C146A3" w:rsidRDefault="00C146A3" w:rsidP="006E275A">
      <w:pPr>
        <w:spacing w:after="0" w:line="240" w:lineRule="auto"/>
      </w:pPr>
      <w:r>
        <w:separator/>
      </w:r>
    </w:p>
  </w:endnote>
  <w:endnote w:type="continuationSeparator" w:id="0">
    <w:p w14:paraId="53A72C0C" w14:textId="77777777" w:rsidR="00C146A3" w:rsidRDefault="00C146A3" w:rsidP="006E2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Book">
    <w:altName w:val="Calibri"/>
    <w:panose1 w:val="00000000000000000000"/>
    <w:charset w:val="00"/>
    <w:family w:val="modern"/>
    <w:notTrueType/>
    <w:pitch w:val="variable"/>
    <w:sig w:usb0="A10000FF" w:usb1="4000005B" w:usb2="00000000" w:usb3="00000000" w:csb0="0000009B" w:csb1="00000000"/>
  </w:font>
  <w:font w:name="Aspect Regular">
    <w:altName w:val="Calibri"/>
    <w:panose1 w:val="00000000000000000000"/>
    <w:charset w:val="00"/>
    <w:family w:val="modern"/>
    <w:notTrueType/>
    <w:pitch w:val="variable"/>
    <w:sig w:usb0="800000AF" w:usb1="5000004B" w:usb2="00000000" w:usb3="00000000" w:csb0="0000001B" w:csb1="00000000"/>
  </w:font>
  <w:font w:name="Melior LT Std">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F0B3B" w14:textId="77777777" w:rsidR="00C146A3" w:rsidRDefault="00C146A3" w:rsidP="006E275A">
      <w:pPr>
        <w:spacing w:after="0" w:line="240" w:lineRule="auto"/>
      </w:pPr>
      <w:r>
        <w:separator/>
      </w:r>
    </w:p>
  </w:footnote>
  <w:footnote w:type="continuationSeparator" w:id="0">
    <w:p w14:paraId="7FDF7714" w14:textId="77777777" w:rsidR="00C146A3" w:rsidRDefault="00C146A3" w:rsidP="006E27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6" w:type="dxa"/>
      <w:tblInd w:w="-34" w:type="dxa"/>
      <w:tblLook w:val="04A0" w:firstRow="1" w:lastRow="0" w:firstColumn="1" w:lastColumn="0" w:noHBand="0" w:noVBand="1"/>
    </w:tblPr>
    <w:tblGrid>
      <w:gridCol w:w="6074"/>
      <w:gridCol w:w="4722"/>
    </w:tblGrid>
    <w:tr w:rsidR="006E275A" w:rsidRPr="00397E04" w14:paraId="07AF04C5" w14:textId="77777777" w:rsidTr="00277095">
      <w:trPr>
        <w:trHeight w:val="1917"/>
      </w:trPr>
      <w:tc>
        <w:tcPr>
          <w:tcW w:w="6195" w:type="dxa"/>
          <w:shd w:val="clear" w:color="auto" w:fill="auto"/>
          <w:vAlign w:val="center"/>
        </w:tcPr>
        <w:p w14:paraId="1B44B0CE" w14:textId="1BEFCD72" w:rsidR="006E275A" w:rsidRDefault="006E275A" w:rsidP="006E275A">
          <w:pPr>
            <w:pStyle w:val="Header"/>
            <w:rPr>
              <w:rFonts w:ascii="Aspect Regular" w:hAnsi="Aspect Regular"/>
              <w:b/>
              <w:color w:val="151C64"/>
              <w:sz w:val="36"/>
              <w:szCs w:val="36"/>
            </w:rPr>
          </w:pPr>
          <w:r>
            <w:rPr>
              <w:rFonts w:ascii="Aspect Regular" w:hAnsi="Aspect Regular"/>
              <w:b/>
              <w:color w:val="151C64"/>
              <w:sz w:val="36"/>
              <w:szCs w:val="36"/>
            </w:rPr>
            <w:t>VOTING BY PROXY FORM</w:t>
          </w:r>
        </w:p>
        <w:p w14:paraId="621AB5DA" w14:textId="2FAF13FE" w:rsidR="006E275A" w:rsidRPr="00A43764" w:rsidRDefault="006E275A" w:rsidP="006E275A">
          <w:pPr>
            <w:pStyle w:val="Header"/>
            <w:rPr>
              <w:rFonts w:ascii="Melior LT Std" w:hAnsi="Melior LT Std"/>
              <w:b/>
              <w:bCs/>
              <w:i/>
              <w:color w:val="151C64"/>
              <w:sz w:val="24"/>
              <w:szCs w:val="24"/>
            </w:rPr>
          </w:pPr>
          <w:r>
            <w:rPr>
              <w:rFonts w:ascii="Melior LT Std" w:hAnsi="Melior LT Std"/>
              <w:b/>
              <w:bCs/>
              <w:i/>
              <w:color w:val="151C64"/>
              <w:sz w:val="24"/>
              <w:szCs w:val="24"/>
            </w:rPr>
            <w:t>N</w:t>
          </w:r>
          <w:r w:rsidR="001D6946">
            <w:rPr>
              <w:rFonts w:ascii="Melior LT Std" w:hAnsi="Melior LT Std"/>
              <w:b/>
              <w:bCs/>
              <w:i/>
              <w:color w:val="151C64"/>
              <w:sz w:val="24"/>
              <w:szCs w:val="24"/>
            </w:rPr>
            <w:t>otes for Members</w:t>
          </w:r>
        </w:p>
      </w:tc>
      <w:tc>
        <w:tcPr>
          <w:tcW w:w="4601" w:type="dxa"/>
          <w:shd w:val="clear" w:color="auto" w:fill="auto"/>
          <w:vAlign w:val="center"/>
        </w:tcPr>
        <w:p w14:paraId="35BF51B9" w14:textId="77777777" w:rsidR="006E275A" w:rsidRPr="00397E04" w:rsidRDefault="006E275A" w:rsidP="006E275A">
          <w:pPr>
            <w:pStyle w:val="Header"/>
            <w:jc w:val="right"/>
          </w:pPr>
          <w:r>
            <w:rPr>
              <w:noProof/>
            </w:rPr>
            <w:drawing>
              <wp:inline distT="0" distB="0" distL="0" distR="0" wp14:anchorId="798C8167" wp14:editId="1E4D589C">
                <wp:extent cx="2861444" cy="1080327"/>
                <wp:effectExtent l="0" t="0" r="0" b="5715"/>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A_col_Scotland_rgb.png"/>
                        <pic:cNvPicPr/>
                      </pic:nvPicPr>
                      <pic:blipFill>
                        <a:blip r:embed="rId1"/>
                        <a:stretch>
                          <a:fillRect/>
                        </a:stretch>
                      </pic:blipFill>
                      <pic:spPr>
                        <a:xfrm>
                          <a:off x="0" y="0"/>
                          <a:ext cx="2878314" cy="1086696"/>
                        </a:xfrm>
                        <a:prstGeom prst="rect">
                          <a:avLst/>
                        </a:prstGeom>
                      </pic:spPr>
                    </pic:pic>
                  </a:graphicData>
                </a:graphic>
              </wp:inline>
            </w:drawing>
          </w:r>
        </w:p>
      </w:tc>
    </w:tr>
  </w:tbl>
  <w:p w14:paraId="76A6A0E0" w14:textId="77777777" w:rsidR="006E275A" w:rsidRDefault="006E27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99" w:type="dxa"/>
      <w:tblInd w:w="-34" w:type="dxa"/>
      <w:tblLook w:val="04A0" w:firstRow="1" w:lastRow="0" w:firstColumn="1" w:lastColumn="0" w:noHBand="0" w:noVBand="1"/>
    </w:tblPr>
    <w:tblGrid>
      <w:gridCol w:w="5677"/>
      <w:gridCol w:w="4722"/>
    </w:tblGrid>
    <w:tr w:rsidR="001D6946" w:rsidRPr="00397E04" w14:paraId="0F3BBC16" w14:textId="77777777" w:rsidTr="001D6946">
      <w:trPr>
        <w:trHeight w:val="2110"/>
      </w:trPr>
      <w:tc>
        <w:tcPr>
          <w:tcW w:w="5682" w:type="dxa"/>
          <w:shd w:val="clear" w:color="auto" w:fill="auto"/>
          <w:vAlign w:val="center"/>
        </w:tcPr>
        <w:p w14:paraId="41AE26B9" w14:textId="77777777" w:rsidR="00A61367" w:rsidRDefault="001D6946" w:rsidP="001D6946">
          <w:pPr>
            <w:pStyle w:val="Header"/>
            <w:rPr>
              <w:rFonts w:ascii="Aspect Regular" w:hAnsi="Aspect Regular"/>
              <w:b/>
              <w:color w:val="151C64"/>
              <w:sz w:val="36"/>
              <w:szCs w:val="36"/>
            </w:rPr>
          </w:pPr>
          <w:r>
            <w:rPr>
              <w:rFonts w:ascii="Aspect Regular" w:hAnsi="Aspect Regular"/>
              <w:b/>
              <w:color w:val="151C64"/>
              <w:sz w:val="36"/>
              <w:szCs w:val="36"/>
            </w:rPr>
            <w:t xml:space="preserve">SoAiS </w:t>
          </w:r>
          <w:r w:rsidR="00A61367">
            <w:rPr>
              <w:rFonts w:ascii="Aspect Regular" w:hAnsi="Aspect Regular"/>
              <w:b/>
              <w:color w:val="151C64"/>
              <w:sz w:val="36"/>
              <w:szCs w:val="36"/>
            </w:rPr>
            <w:t>AGM</w:t>
          </w:r>
        </w:p>
        <w:p w14:paraId="236F9057" w14:textId="4A232779" w:rsidR="001D6946" w:rsidRDefault="001D6946" w:rsidP="001D6946">
          <w:pPr>
            <w:pStyle w:val="Header"/>
            <w:rPr>
              <w:rFonts w:ascii="Aspect Regular" w:hAnsi="Aspect Regular"/>
              <w:b/>
              <w:color w:val="151C64"/>
              <w:sz w:val="36"/>
              <w:szCs w:val="36"/>
            </w:rPr>
          </w:pPr>
          <w:r>
            <w:rPr>
              <w:rFonts w:ascii="Aspect Regular" w:hAnsi="Aspect Regular"/>
              <w:b/>
              <w:color w:val="151C64"/>
              <w:sz w:val="36"/>
              <w:szCs w:val="36"/>
            </w:rPr>
            <w:t>VOTING BY PROXY FORM</w:t>
          </w:r>
        </w:p>
        <w:p w14:paraId="0A010F55" w14:textId="0578B653" w:rsidR="001D6946" w:rsidRPr="00A43764" w:rsidRDefault="00256ECC" w:rsidP="001D6946">
          <w:pPr>
            <w:pStyle w:val="Header"/>
            <w:rPr>
              <w:rFonts w:ascii="Melior LT Std" w:hAnsi="Melior LT Std"/>
              <w:b/>
              <w:bCs/>
              <w:i/>
              <w:color w:val="151C64"/>
              <w:sz w:val="24"/>
              <w:szCs w:val="24"/>
            </w:rPr>
          </w:pPr>
          <w:r>
            <w:rPr>
              <w:rFonts w:ascii="Melior LT Std" w:hAnsi="Melior LT Std"/>
              <w:b/>
              <w:bCs/>
              <w:i/>
              <w:color w:val="151C64"/>
              <w:sz w:val="24"/>
              <w:szCs w:val="24"/>
            </w:rPr>
            <w:t>October</w:t>
          </w:r>
          <w:r w:rsidR="001D6946">
            <w:rPr>
              <w:rFonts w:ascii="Melior LT Std" w:hAnsi="Melior LT Std"/>
              <w:b/>
              <w:bCs/>
              <w:i/>
              <w:color w:val="151C64"/>
              <w:sz w:val="24"/>
              <w:szCs w:val="24"/>
            </w:rPr>
            <w:t xml:space="preserve"> 202</w:t>
          </w:r>
          <w:r>
            <w:rPr>
              <w:rFonts w:ascii="Melior LT Std" w:hAnsi="Melior LT Std"/>
              <w:b/>
              <w:bCs/>
              <w:i/>
              <w:color w:val="151C64"/>
              <w:sz w:val="24"/>
              <w:szCs w:val="24"/>
            </w:rPr>
            <w:t>1</w:t>
          </w:r>
        </w:p>
      </w:tc>
      <w:tc>
        <w:tcPr>
          <w:tcW w:w="4717" w:type="dxa"/>
          <w:shd w:val="clear" w:color="auto" w:fill="auto"/>
          <w:vAlign w:val="center"/>
        </w:tcPr>
        <w:p w14:paraId="65B5EC6B" w14:textId="77777777" w:rsidR="001D6946" w:rsidRPr="00397E04" w:rsidRDefault="001D6946" w:rsidP="001D6946">
          <w:pPr>
            <w:pStyle w:val="Header"/>
            <w:jc w:val="right"/>
          </w:pPr>
          <w:r>
            <w:rPr>
              <w:noProof/>
            </w:rPr>
            <w:drawing>
              <wp:inline distT="0" distB="0" distL="0" distR="0" wp14:anchorId="236CACEA" wp14:editId="1B3254A5">
                <wp:extent cx="2861444" cy="1080327"/>
                <wp:effectExtent l="0" t="0" r="0" b="5715"/>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A_col_Scotland_rgb.png"/>
                        <pic:cNvPicPr/>
                      </pic:nvPicPr>
                      <pic:blipFill>
                        <a:blip r:embed="rId1"/>
                        <a:stretch>
                          <a:fillRect/>
                        </a:stretch>
                      </pic:blipFill>
                      <pic:spPr>
                        <a:xfrm>
                          <a:off x="0" y="0"/>
                          <a:ext cx="2878314" cy="1086696"/>
                        </a:xfrm>
                        <a:prstGeom prst="rect">
                          <a:avLst/>
                        </a:prstGeom>
                      </pic:spPr>
                    </pic:pic>
                  </a:graphicData>
                </a:graphic>
              </wp:inline>
            </w:drawing>
          </w:r>
        </w:p>
      </w:tc>
    </w:tr>
  </w:tbl>
  <w:p w14:paraId="44C07ADC" w14:textId="77777777" w:rsidR="001D6946" w:rsidRDefault="001D69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75A"/>
    <w:rsid w:val="00016898"/>
    <w:rsid w:val="00070E71"/>
    <w:rsid w:val="00135572"/>
    <w:rsid w:val="00197068"/>
    <w:rsid w:val="001D4AE9"/>
    <w:rsid w:val="001D6946"/>
    <w:rsid w:val="00256ECC"/>
    <w:rsid w:val="002B4876"/>
    <w:rsid w:val="0030229C"/>
    <w:rsid w:val="00696F23"/>
    <w:rsid w:val="006E275A"/>
    <w:rsid w:val="00891FC0"/>
    <w:rsid w:val="00A61367"/>
    <w:rsid w:val="00AE53A2"/>
    <w:rsid w:val="00B01420"/>
    <w:rsid w:val="00C146A3"/>
    <w:rsid w:val="00C3244B"/>
    <w:rsid w:val="00D03473"/>
    <w:rsid w:val="00D06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BF5BED"/>
  <w15:chartTrackingRefBased/>
  <w15:docId w15:val="{4553B79F-C9A8-4E6C-923A-98D9B338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275A"/>
    <w:rPr>
      <w:color w:val="0563C1" w:themeColor="hyperlink"/>
      <w:u w:val="single"/>
    </w:rPr>
  </w:style>
  <w:style w:type="character" w:styleId="UnresolvedMention">
    <w:name w:val="Unresolved Mention"/>
    <w:basedOn w:val="DefaultParagraphFont"/>
    <w:uiPriority w:val="99"/>
    <w:semiHidden/>
    <w:unhideWhenUsed/>
    <w:rsid w:val="006E275A"/>
    <w:rPr>
      <w:color w:val="605E5C"/>
      <w:shd w:val="clear" w:color="auto" w:fill="E1DFDD"/>
    </w:rPr>
  </w:style>
  <w:style w:type="paragraph" w:styleId="ListParagraph">
    <w:name w:val="List Paragraph"/>
    <w:basedOn w:val="Normal"/>
    <w:uiPriority w:val="34"/>
    <w:qFormat/>
    <w:rsid w:val="006E275A"/>
    <w:pPr>
      <w:ind w:left="720"/>
      <w:contextualSpacing/>
    </w:pPr>
  </w:style>
  <w:style w:type="paragraph" w:styleId="Header">
    <w:name w:val="header"/>
    <w:basedOn w:val="Normal"/>
    <w:link w:val="HeaderChar"/>
    <w:uiPriority w:val="99"/>
    <w:unhideWhenUsed/>
    <w:rsid w:val="006E27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75A"/>
  </w:style>
  <w:style w:type="paragraph" w:styleId="Footer">
    <w:name w:val="footer"/>
    <w:basedOn w:val="Normal"/>
    <w:link w:val="FooterChar"/>
    <w:uiPriority w:val="99"/>
    <w:unhideWhenUsed/>
    <w:rsid w:val="006E27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75A"/>
  </w:style>
  <w:style w:type="paragraph" w:customStyle="1" w:styleId="poll-question">
    <w:name w:val="poll-question"/>
    <w:basedOn w:val="Normal"/>
    <w:rsid w:val="001D6946"/>
    <w:pPr>
      <w:spacing w:before="100" w:beforeAutospacing="1" w:after="100" w:afterAutospacing="1" w:line="240" w:lineRule="auto"/>
    </w:pPr>
    <w:rPr>
      <w:rFonts w:ascii="Calibri" w:eastAsia="Times New Roman" w:hAnsi="Calibri" w:cs="Calibri"/>
      <w:lang w:eastAsia="en-GB"/>
    </w:rPr>
  </w:style>
  <w:style w:type="paragraph" w:customStyle="1" w:styleId="poll-answer">
    <w:name w:val="poll-answer"/>
    <w:basedOn w:val="Normal"/>
    <w:rsid w:val="001D6946"/>
    <w:pPr>
      <w:spacing w:before="100" w:beforeAutospacing="1" w:after="100" w:afterAutospacing="1" w:line="240" w:lineRule="auto"/>
    </w:pPr>
    <w:rPr>
      <w:rFonts w:ascii="Calibri" w:eastAsia="Times New Roman" w:hAnsi="Calibri" w:cs="Calibri"/>
      <w:lang w:eastAsia="en-GB"/>
    </w:rPr>
  </w:style>
  <w:style w:type="character" w:styleId="Strong">
    <w:name w:val="Strong"/>
    <w:basedOn w:val="DefaultParagraphFont"/>
    <w:uiPriority w:val="22"/>
    <w:qFormat/>
    <w:rsid w:val="002B48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20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Ganley@societyofauthors.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Ganley@societyofauthors.org" TargetMode="External"/><Relationship Id="rId4" Type="http://schemas.openxmlformats.org/officeDocument/2006/relationships/styles" Target="styles.xml"/><Relationship Id="rId9" Type="http://schemas.openxmlformats.org/officeDocument/2006/relationships/hyperlink" Target="https://societyofauthors.org/Groups/Society-of-Authors-in-Scotland/SoAiS-Committe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A4BE711F87844684595BED2CFA2D40" ma:contentTypeVersion="13" ma:contentTypeDescription="Create a new document." ma:contentTypeScope="" ma:versionID="2471566c19d49d9e2e21f8060084c13f">
  <xsd:schema xmlns:xsd="http://www.w3.org/2001/XMLSchema" xmlns:xs="http://www.w3.org/2001/XMLSchema" xmlns:p="http://schemas.microsoft.com/office/2006/metadata/properties" xmlns:ns3="97adf3a1-feb5-478f-8be5-79c0d229fa25" xmlns:ns4="e94f4a87-14c2-4711-905d-2513066431f9" targetNamespace="http://schemas.microsoft.com/office/2006/metadata/properties" ma:root="true" ma:fieldsID="443e7cde377416968fa030bda0328236" ns3:_="" ns4:_="">
    <xsd:import namespace="97adf3a1-feb5-478f-8be5-79c0d229fa25"/>
    <xsd:import namespace="e94f4a87-14c2-4711-905d-2513066431f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df3a1-feb5-478f-8be5-79c0d229fa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4f4a87-14c2-4711-905d-2513066431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A3E31A-7D6E-49CE-8707-07FBBC05F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df3a1-feb5-478f-8be5-79c0d229fa25"/>
    <ds:schemaRef ds:uri="e94f4a87-14c2-4711-905d-2513066431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C9EB20-43AD-4C7D-AE2F-62658B23C112}">
  <ds:schemaRefs>
    <ds:schemaRef ds:uri="http://schemas.microsoft.com/sharepoint/v3/contenttype/forms"/>
  </ds:schemaRefs>
</ds:datastoreItem>
</file>

<file path=customXml/itemProps3.xml><?xml version="1.0" encoding="utf-8"?>
<ds:datastoreItem xmlns:ds="http://schemas.openxmlformats.org/officeDocument/2006/customXml" ds:itemID="{AAB16BA7-1984-4BAC-8DA4-92176B282B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Ganley</dc:creator>
  <cp:keywords/>
  <dc:description/>
  <cp:lastModifiedBy>Anna Ganley</cp:lastModifiedBy>
  <cp:revision>11</cp:revision>
  <dcterms:created xsi:type="dcterms:W3CDTF">2021-09-29T10:05:00Z</dcterms:created>
  <dcterms:modified xsi:type="dcterms:W3CDTF">2021-09-29T10:17:00Z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0x010100ADA4BE711F87844684595BED2CFA2D40</vt:lpwstr>
  </property>
</Properties>
</file>