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0D0C" w14:textId="3425331A" w:rsidR="00CF5677" w:rsidRPr="003B781F" w:rsidRDefault="00386EB9" w:rsidP="005C6C56">
      <w:pPr>
        <w:tabs>
          <w:tab w:val="left" w:pos="3600"/>
        </w:tabs>
        <w:spacing w:after="0"/>
        <w:jc w:val="both"/>
        <w:rPr>
          <w:rFonts w:ascii="Gotham Book" w:hAnsi="Gotham Book"/>
        </w:rPr>
      </w:pPr>
      <w:r w:rsidRPr="003B781F">
        <w:rPr>
          <w:rFonts w:ascii="Gotham Book" w:hAnsi="Gotham Book" w:cs="Arial"/>
          <w:color w:val="4D4D4D"/>
          <w:shd w:val="clear" w:color="auto" w:fill="FFFFFF"/>
        </w:rPr>
        <w:t>House of Commons</w:t>
      </w:r>
      <w:r w:rsidR="005C6C56" w:rsidRPr="003B781F">
        <w:rPr>
          <w:rFonts w:ascii="Gotham Book" w:hAnsi="Gotham Book"/>
        </w:rPr>
        <w:tab/>
      </w:r>
      <w:r w:rsidR="005C6C56" w:rsidRPr="003B781F">
        <w:rPr>
          <w:rFonts w:ascii="Gotham Book" w:hAnsi="Gotham Book"/>
        </w:rPr>
        <w:tab/>
      </w:r>
      <w:r w:rsidR="005C6C56" w:rsidRPr="003B781F">
        <w:rPr>
          <w:rFonts w:ascii="Gotham Book" w:hAnsi="Gotham Book"/>
        </w:rPr>
        <w:tab/>
      </w:r>
      <w:r w:rsidR="005C6C56" w:rsidRPr="003B781F">
        <w:rPr>
          <w:rFonts w:ascii="Gotham Book" w:hAnsi="Gotham Book"/>
        </w:rPr>
        <w:tab/>
      </w:r>
      <w:r w:rsidR="005C6C56" w:rsidRPr="003B781F">
        <w:rPr>
          <w:rFonts w:ascii="Gotham Book" w:hAnsi="Gotham Book"/>
        </w:rPr>
        <w:tab/>
      </w:r>
      <w:r w:rsidR="005C6C56" w:rsidRPr="003B781F">
        <w:rPr>
          <w:rFonts w:ascii="Gotham Book" w:hAnsi="Gotham Book"/>
        </w:rPr>
        <w:tab/>
      </w:r>
      <w:r w:rsidR="005C6C56" w:rsidRPr="003B781F">
        <w:rPr>
          <w:rFonts w:ascii="Gotham Book" w:hAnsi="Gotham Book"/>
        </w:rPr>
        <w:tab/>
        <w:t xml:space="preserve">        </w:t>
      </w:r>
      <w:r w:rsidRPr="003B781F">
        <w:rPr>
          <w:rFonts w:ascii="Gotham Book" w:hAnsi="Gotham Book"/>
        </w:rPr>
        <w:t>30</w:t>
      </w:r>
      <w:r w:rsidR="005C6C56" w:rsidRPr="003B781F">
        <w:rPr>
          <w:rFonts w:ascii="Gotham Book" w:hAnsi="Gotham Book"/>
        </w:rPr>
        <w:t xml:space="preserve"> </w:t>
      </w:r>
      <w:r w:rsidRPr="003B781F">
        <w:rPr>
          <w:rFonts w:ascii="Gotham Book" w:hAnsi="Gotham Book"/>
        </w:rPr>
        <w:t>March</w:t>
      </w:r>
      <w:r w:rsidR="005C6C56" w:rsidRPr="003B781F">
        <w:rPr>
          <w:rFonts w:ascii="Gotham Book" w:hAnsi="Gotham Book"/>
        </w:rPr>
        <w:t xml:space="preserve"> 2023</w:t>
      </w:r>
    </w:p>
    <w:p w14:paraId="25024829" w14:textId="69C73AC6" w:rsidR="008E4F5A" w:rsidRPr="003B781F" w:rsidRDefault="00386EB9" w:rsidP="00F5358F">
      <w:pPr>
        <w:spacing w:after="0"/>
        <w:rPr>
          <w:rFonts w:ascii="Gotham Book" w:hAnsi="Gotham Book" w:cs="Arial"/>
          <w:color w:val="4D4D4D"/>
          <w:shd w:val="clear" w:color="auto" w:fill="FFFFFF"/>
        </w:rPr>
      </w:pPr>
      <w:r w:rsidRPr="003B781F">
        <w:rPr>
          <w:rFonts w:ascii="Gotham Book" w:hAnsi="Gotham Book" w:cs="Arial"/>
          <w:color w:val="4D4D4D"/>
          <w:shd w:val="clear" w:color="auto" w:fill="FFFFFF"/>
        </w:rPr>
        <w:t>London</w:t>
      </w:r>
      <w:r w:rsidRPr="003B781F">
        <w:rPr>
          <w:rFonts w:ascii="Gotham Book" w:hAnsi="Gotham Book" w:cs="Arial"/>
          <w:color w:val="4D4D4D"/>
        </w:rPr>
        <w:br/>
      </w:r>
      <w:r w:rsidRPr="003B781F">
        <w:rPr>
          <w:rFonts w:ascii="Gotham Book" w:hAnsi="Gotham Book" w:cs="Arial"/>
          <w:color w:val="4D4D4D"/>
          <w:shd w:val="clear" w:color="auto" w:fill="FFFFFF"/>
        </w:rPr>
        <w:t>SW1A 0AA</w:t>
      </w:r>
    </w:p>
    <w:p w14:paraId="54C4F32E" w14:textId="77777777" w:rsidR="00386EB9" w:rsidRPr="000F5325" w:rsidRDefault="00386EB9" w:rsidP="00F5358F">
      <w:pPr>
        <w:spacing w:after="0"/>
        <w:rPr>
          <w:rFonts w:ascii="Gotham Book" w:hAnsi="Gotham Book"/>
        </w:rPr>
      </w:pPr>
    </w:p>
    <w:p w14:paraId="1F7C23AF" w14:textId="3F9B6EAD" w:rsidR="00CF5677" w:rsidRPr="000F5325" w:rsidRDefault="007900AA" w:rsidP="00F5358F">
      <w:pPr>
        <w:tabs>
          <w:tab w:val="left" w:pos="3600"/>
        </w:tabs>
        <w:spacing w:after="0"/>
        <w:rPr>
          <w:rFonts w:ascii="Gotham Book" w:hAnsi="Gotham Book"/>
        </w:rPr>
      </w:pPr>
      <w:r w:rsidRPr="000F5325">
        <w:rPr>
          <w:rFonts w:ascii="Gotham Book" w:hAnsi="Gotham Book"/>
          <w:b/>
          <w:bCs/>
        </w:rPr>
        <w:t>By email only</w:t>
      </w:r>
      <w:r w:rsidR="002B07BF" w:rsidRPr="000F5325">
        <w:rPr>
          <w:rFonts w:ascii="Gotham Book" w:hAnsi="Gotham Book"/>
          <w:b/>
          <w:bCs/>
        </w:rPr>
        <w:t xml:space="preserve"> </w:t>
      </w:r>
      <w:r w:rsidR="00535A1E" w:rsidRPr="000F5325">
        <w:rPr>
          <w:rFonts w:ascii="Gotham Book" w:hAnsi="Gotham Book"/>
          <w:b/>
          <w:bCs/>
        </w:rPr>
        <w:t xml:space="preserve"> </w:t>
      </w:r>
    </w:p>
    <w:p w14:paraId="2ED992A7" w14:textId="77777777" w:rsidR="00535A1E" w:rsidRPr="000F5325" w:rsidRDefault="00535A1E" w:rsidP="00F5358F">
      <w:pPr>
        <w:tabs>
          <w:tab w:val="left" w:pos="3600"/>
        </w:tabs>
        <w:spacing w:after="0"/>
        <w:rPr>
          <w:rFonts w:ascii="Gotham Book" w:hAnsi="Gotham Book"/>
        </w:rPr>
      </w:pPr>
    </w:p>
    <w:p w14:paraId="29C4376A" w14:textId="77777777" w:rsidR="0085324D" w:rsidRPr="0085324D" w:rsidRDefault="0085324D" w:rsidP="0085324D">
      <w:pPr>
        <w:rPr>
          <w:rFonts w:ascii="Gotham Book" w:eastAsiaTheme="minorHAnsi" w:hAnsi="Gotham Book" w:cstheme="minorBidi"/>
          <w:kern w:val="2"/>
          <w14:ligatures w14:val="standardContextual"/>
        </w:rPr>
      </w:pPr>
      <w:r w:rsidRPr="0085324D">
        <w:rPr>
          <w:rFonts w:ascii="Gotham Book" w:eastAsiaTheme="minorHAnsi" w:hAnsi="Gotham Book" w:cstheme="minorBidi"/>
          <w:kern w:val="2"/>
          <w14:ligatures w14:val="standardContextual"/>
        </w:rPr>
        <w:t>Dear Keir Starmer,</w:t>
      </w:r>
    </w:p>
    <w:p w14:paraId="678EB074" w14:textId="77777777" w:rsidR="0085324D" w:rsidRPr="0085324D" w:rsidRDefault="0085324D" w:rsidP="0085324D">
      <w:pPr>
        <w:rPr>
          <w:rFonts w:ascii="Gotham Book" w:eastAsiaTheme="minorHAnsi" w:hAnsi="Gotham Book" w:cstheme="minorBidi"/>
          <w:kern w:val="2"/>
          <w14:ligatures w14:val="standardContextual"/>
        </w:rPr>
      </w:pPr>
      <w:r w:rsidRPr="0085324D">
        <w:rPr>
          <w:rFonts w:ascii="Gotham Book" w:eastAsiaTheme="minorHAnsi" w:hAnsi="Gotham Book" w:cstheme="minorBidi"/>
          <w:kern w:val="2"/>
          <w14:ligatures w14:val="standardContextual"/>
        </w:rPr>
        <w:t>I am the chief executive of the Society of Authors (</w:t>
      </w:r>
      <w:proofErr w:type="spellStart"/>
      <w:r w:rsidRPr="0085324D">
        <w:rPr>
          <w:rFonts w:ascii="Gotham Book" w:eastAsiaTheme="minorHAnsi" w:hAnsi="Gotham Book" w:cstheme="minorBidi"/>
          <w:kern w:val="2"/>
          <w14:ligatures w14:val="standardContextual"/>
        </w:rPr>
        <w:t>SoA</w:t>
      </w:r>
      <w:proofErr w:type="spellEnd"/>
      <w:r w:rsidRPr="0085324D">
        <w:rPr>
          <w:rFonts w:ascii="Gotham Book" w:eastAsiaTheme="minorHAnsi" w:hAnsi="Gotham Book" w:cstheme="minorBidi"/>
          <w:kern w:val="2"/>
          <w14:ligatures w14:val="standardContextual"/>
        </w:rPr>
        <w:t xml:space="preserve">), a trade union for authors based in your Holborn and St Pancras constituency. I am writing to you about the need for every child to have access to a school library and a librarian. </w:t>
      </w:r>
    </w:p>
    <w:p w14:paraId="68142EE6" w14:textId="77777777" w:rsidR="0085324D" w:rsidRPr="0085324D" w:rsidRDefault="0085324D" w:rsidP="0085324D">
      <w:pPr>
        <w:rPr>
          <w:rFonts w:ascii="Gotham Book" w:eastAsiaTheme="minorHAnsi" w:hAnsi="Gotham Book" w:cstheme="minorBidi"/>
          <w:kern w:val="2"/>
          <w14:ligatures w14:val="standardContextual"/>
        </w:rPr>
      </w:pPr>
      <w:r w:rsidRPr="0085324D">
        <w:rPr>
          <w:rFonts w:ascii="Gotham Book" w:eastAsiaTheme="minorHAnsi" w:hAnsi="Gotham Book" w:cstheme="minorBidi"/>
          <w:kern w:val="2"/>
          <w14:ligatures w14:val="standardContextual"/>
        </w:rPr>
        <w:t xml:space="preserve">The Society of Authors is the UK’s largest trade union for all types of writers, </w:t>
      </w:r>
      <w:proofErr w:type="gramStart"/>
      <w:r w:rsidRPr="0085324D">
        <w:rPr>
          <w:rFonts w:ascii="Gotham Book" w:eastAsiaTheme="minorHAnsi" w:hAnsi="Gotham Book" w:cstheme="minorBidi"/>
          <w:kern w:val="2"/>
          <w14:ligatures w14:val="standardContextual"/>
        </w:rPr>
        <w:t>illustrators</w:t>
      </w:r>
      <w:proofErr w:type="gramEnd"/>
      <w:r w:rsidRPr="0085324D">
        <w:rPr>
          <w:rFonts w:ascii="Gotham Book" w:eastAsiaTheme="minorHAnsi" w:hAnsi="Gotham Book" w:cstheme="minorBidi"/>
          <w:kern w:val="2"/>
          <w14:ligatures w14:val="standardContextual"/>
        </w:rPr>
        <w:t xml:space="preserve"> and literary translators, with over 12.500 members. Many of our members create books for children, who are represented in our Children’s Writers and Illustrators Group. Working closely with this group, for whom school visits are integral, we know only too well the difference a great school library has on education. In 2017, we set up our </w:t>
      </w:r>
      <w:hyperlink r:id="rId12">
        <w:r w:rsidRPr="0085324D">
          <w:rPr>
            <w:rFonts w:ascii="Gotham Book" w:eastAsiaTheme="minorHAnsi" w:hAnsi="Gotham Book" w:cstheme="minorBidi"/>
            <w:color w:val="0563C1" w:themeColor="hyperlink"/>
            <w:kern w:val="2"/>
            <w:u w:val="single"/>
            <w14:ligatures w14:val="standardContextual"/>
          </w:rPr>
          <w:t>Reading for Plea</w:t>
        </w:r>
        <w:r w:rsidRPr="0085324D">
          <w:rPr>
            <w:rFonts w:ascii="Gotham Book" w:eastAsiaTheme="minorHAnsi" w:hAnsi="Gotham Book" w:cstheme="minorBidi"/>
            <w:color w:val="0563C1" w:themeColor="hyperlink"/>
            <w:kern w:val="2"/>
            <w:u w:val="single"/>
            <w14:ligatures w14:val="standardContextual"/>
          </w:rPr>
          <w:t>s</w:t>
        </w:r>
        <w:r w:rsidRPr="0085324D">
          <w:rPr>
            <w:rFonts w:ascii="Gotham Book" w:eastAsiaTheme="minorHAnsi" w:hAnsi="Gotham Book" w:cstheme="minorBidi"/>
            <w:color w:val="0563C1" w:themeColor="hyperlink"/>
            <w:kern w:val="2"/>
            <w:u w:val="single"/>
            <w14:ligatures w14:val="standardContextual"/>
          </w:rPr>
          <w:t>ure Awards</w:t>
        </w:r>
      </w:hyperlink>
      <w:r w:rsidRPr="0085324D">
        <w:rPr>
          <w:rFonts w:ascii="Gotham Book" w:eastAsiaTheme="minorHAnsi" w:hAnsi="Gotham Book" w:cstheme="minorBidi"/>
          <w:kern w:val="2"/>
          <w14:ligatures w14:val="standardContextual"/>
        </w:rPr>
        <w:t xml:space="preserve"> to promote the vital work schools do in this area.</w:t>
      </w:r>
    </w:p>
    <w:p w14:paraId="695828CF" w14:textId="77777777" w:rsidR="0085324D" w:rsidRPr="0085324D" w:rsidRDefault="0085324D" w:rsidP="0085324D">
      <w:pPr>
        <w:rPr>
          <w:rFonts w:ascii="Gotham Book" w:eastAsiaTheme="minorHAnsi" w:hAnsi="Gotham Book" w:cstheme="minorBidi"/>
          <w:kern w:val="2"/>
          <w14:ligatures w14:val="standardContextual"/>
        </w:rPr>
      </w:pPr>
      <w:r w:rsidRPr="0085324D">
        <w:rPr>
          <w:rFonts w:ascii="Gotham Book" w:eastAsiaTheme="minorHAnsi" w:hAnsi="Gotham Book" w:cstheme="minorBidi"/>
          <w:kern w:val="2"/>
          <w14:ligatures w14:val="standardContextual"/>
        </w:rPr>
        <w:t xml:space="preserve">We would like to know whether school libraries are a priority for Labour heading towards a general election and to bring to your attention the </w:t>
      </w:r>
      <w:hyperlink r:id="rId13" w:history="1">
        <w:r w:rsidRPr="0085324D">
          <w:rPr>
            <w:rFonts w:ascii="Gotham Book" w:eastAsiaTheme="minorHAnsi" w:hAnsi="Gotham Book" w:cstheme="minorBidi"/>
            <w:color w:val="0563C1" w:themeColor="hyperlink"/>
            <w:kern w:val="2"/>
            <w:u w:val="single"/>
            <w14:ligatures w14:val="standardContextual"/>
          </w:rPr>
          <w:t>Great School L</w:t>
        </w:r>
        <w:r w:rsidRPr="0085324D">
          <w:rPr>
            <w:rFonts w:ascii="Gotham Book" w:eastAsiaTheme="minorHAnsi" w:hAnsi="Gotham Book" w:cstheme="minorBidi"/>
            <w:color w:val="0563C1" w:themeColor="hyperlink"/>
            <w:kern w:val="2"/>
            <w:u w:val="single"/>
            <w14:ligatures w14:val="standardContextual"/>
          </w:rPr>
          <w:t>i</w:t>
        </w:r>
        <w:r w:rsidRPr="0085324D">
          <w:rPr>
            <w:rFonts w:ascii="Gotham Book" w:eastAsiaTheme="minorHAnsi" w:hAnsi="Gotham Book" w:cstheme="minorBidi"/>
            <w:color w:val="0563C1" w:themeColor="hyperlink"/>
            <w:kern w:val="2"/>
            <w:u w:val="single"/>
            <w14:ligatures w14:val="standardContextual"/>
          </w:rPr>
          <w:t>braries campaign</w:t>
        </w:r>
      </w:hyperlink>
      <w:r w:rsidRPr="0085324D">
        <w:rPr>
          <w:rFonts w:ascii="Gotham Book" w:eastAsiaTheme="minorHAnsi" w:hAnsi="Gotham Book" w:cstheme="minorBidi"/>
          <w:kern w:val="2"/>
          <w14:ligatures w14:val="standardContextual"/>
        </w:rPr>
        <w:t xml:space="preserve"> which is supported by the Society of Authors.</w:t>
      </w:r>
    </w:p>
    <w:p w14:paraId="762285AE" w14:textId="77777777" w:rsidR="0085324D" w:rsidRPr="0085324D" w:rsidRDefault="0085324D" w:rsidP="0085324D">
      <w:pPr>
        <w:spacing w:after="0" w:line="240" w:lineRule="auto"/>
        <w:rPr>
          <w:rFonts w:ascii="Gotham Book" w:eastAsia="Times New Roman" w:hAnsi="Gotham Book" w:cs="Arial"/>
          <w:lang w:eastAsia="en-GB"/>
        </w:rPr>
      </w:pPr>
      <w:r w:rsidRPr="0085324D">
        <w:rPr>
          <w:rFonts w:ascii="Gotham Book" w:eastAsia="Times New Roman" w:hAnsi="Gotham Book" w:cs="Arial"/>
          <w:lang w:eastAsia="en-GB"/>
        </w:rPr>
        <w:t xml:space="preserve">Great School Libraries is a national campaign to ensure that all children have access to a school library and librarian and to promote their impact in schools. Their </w:t>
      </w:r>
      <w:hyperlink r:id="rId14">
        <w:r w:rsidRPr="0085324D">
          <w:rPr>
            <w:rFonts w:ascii="Gotham Book" w:eastAsia="Times New Roman" w:hAnsi="Gotham Book" w:cs="Arial"/>
            <w:color w:val="0563C1" w:themeColor="hyperlink"/>
            <w:kern w:val="2"/>
            <w:u w:val="single"/>
            <w:lang w:eastAsia="en-GB"/>
            <w14:ligatures w14:val="standardContextual"/>
          </w:rPr>
          <w:t>rece</w:t>
        </w:r>
        <w:r w:rsidRPr="0085324D">
          <w:rPr>
            <w:rFonts w:ascii="Gotham Book" w:eastAsia="Times New Roman" w:hAnsi="Gotham Book" w:cs="Arial"/>
            <w:color w:val="0563C1" w:themeColor="hyperlink"/>
            <w:kern w:val="2"/>
            <w:u w:val="single"/>
            <w:lang w:eastAsia="en-GB"/>
            <w14:ligatures w14:val="standardContextual"/>
          </w:rPr>
          <w:t>n</w:t>
        </w:r>
        <w:r w:rsidRPr="0085324D">
          <w:rPr>
            <w:rFonts w:ascii="Gotham Book" w:eastAsia="Times New Roman" w:hAnsi="Gotham Book" w:cs="Arial"/>
            <w:color w:val="0563C1" w:themeColor="hyperlink"/>
            <w:kern w:val="2"/>
            <w:u w:val="single"/>
            <w:lang w:eastAsia="en-GB"/>
            <w14:ligatures w14:val="standardContextual"/>
          </w:rPr>
          <w:t>t report</w:t>
        </w:r>
      </w:hyperlink>
      <w:r w:rsidRPr="0085324D">
        <w:rPr>
          <w:rFonts w:ascii="Gotham Book" w:eastAsia="Times New Roman" w:hAnsi="Gotham Book" w:cs="Arial"/>
          <w:lang w:eastAsia="en-GB"/>
        </w:rPr>
        <w:t xml:space="preserve"> into the state of school libraries in the UK, while positively highlighting schools where libraries are ‘changing to become multi-functional platforms of teaching and learning’, showed that this is not reflected across England and across the different school sectors, due to financial pressures on councils to cut school libraries and budgets.</w:t>
      </w:r>
    </w:p>
    <w:p w14:paraId="256F676A" w14:textId="77777777" w:rsidR="0085324D" w:rsidRPr="0085324D" w:rsidRDefault="0085324D" w:rsidP="0085324D">
      <w:pPr>
        <w:spacing w:after="0" w:line="240" w:lineRule="auto"/>
        <w:rPr>
          <w:rFonts w:ascii="Gotham Book" w:eastAsia="Times New Roman" w:hAnsi="Gotham Book" w:cs="Arial"/>
          <w:lang w:eastAsia="en-GB"/>
        </w:rPr>
      </w:pPr>
    </w:p>
    <w:p w14:paraId="3DDF0315" w14:textId="2E934469" w:rsidR="0085324D" w:rsidRPr="0085324D" w:rsidRDefault="0085324D" w:rsidP="0085324D">
      <w:pPr>
        <w:spacing w:after="0" w:line="240" w:lineRule="auto"/>
        <w:rPr>
          <w:rFonts w:ascii="Gotham Book" w:eastAsia="Times New Roman" w:hAnsi="Gotham Book" w:cs="Arial"/>
          <w:lang w:eastAsia="en-GB"/>
        </w:rPr>
      </w:pPr>
      <w:r w:rsidRPr="0085324D">
        <w:rPr>
          <w:rFonts w:ascii="Gotham Book" w:eastAsia="Times New Roman" w:hAnsi="Gotham Book" w:cs="Arial"/>
          <w:lang w:eastAsia="en-GB"/>
        </w:rPr>
        <w:t xml:space="preserve">Schools that have a high percentage of children eligible for Free School Meals are least likely to have access to a school library or dedicated library staff. There are also significant regional inequalities, with rural areas less likely to have access to school libraries. Two thirds of school libraries in Scotland have no budget at all and pupils in Northern Ireland are the least likely to have access to a school library or designated budget. </w:t>
      </w:r>
    </w:p>
    <w:p w14:paraId="2F861199" w14:textId="77777777" w:rsidR="0085324D" w:rsidRPr="0085324D" w:rsidRDefault="0085324D" w:rsidP="0085324D">
      <w:pPr>
        <w:spacing w:after="0" w:line="240" w:lineRule="auto"/>
        <w:rPr>
          <w:rFonts w:ascii="Gotham Book" w:eastAsia="Times New Roman" w:hAnsi="Gotham Book" w:cs="Arial"/>
          <w:lang w:eastAsia="en-GB"/>
        </w:rPr>
      </w:pPr>
    </w:p>
    <w:p w14:paraId="455DF3AC" w14:textId="77777777" w:rsidR="0085324D" w:rsidRPr="0085324D" w:rsidRDefault="0085324D" w:rsidP="0085324D">
      <w:pPr>
        <w:spacing w:after="0" w:line="240" w:lineRule="auto"/>
        <w:rPr>
          <w:rFonts w:ascii="Gotham Book" w:eastAsia="Times New Roman" w:hAnsi="Gotham Book" w:cs="Arial"/>
          <w:lang w:eastAsia="en-GB"/>
        </w:rPr>
      </w:pPr>
      <w:r w:rsidRPr="0085324D">
        <w:rPr>
          <w:rFonts w:ascii="Gotham Book" w:eastAsia="Times New Roman" w:hAnsi="Gotham Book" w:cs="Arial"/>
          <w:lang w:eastAsia="en-GB"/>
        </w:rPr>
        <w:t>65% of primary schools reported that they do not have a designated library budget and the proportion of secondary schools with a library on site dropped from 96% in 2019, to 86%.</w:t>
      </w:r>
    </w:p>
    <w:p w14:paraId="4059E633" w14:textId="77777777" w:rsidR="0085324D" w:rsidRPr="0085324D" w:rsidRDefault="0085324D" w:rsidP="0085324D">
      <w:pPr>
        <w:spacing w:after="0" w:line="240" w:lineRule="auto"/>
        <w:rPr>
          <w:rFonts w:ascii="Gotham Book" w:eastAsia="Times New Roman" w:hAnsi="Gotham Book" w:cs="Arial"/>
          <w:lang w:eastAsia="en-GB"/>
        </w:rPr>
      </w:pPr>
    </w:p>
    <w:p w14:paraId="53E10EC3" w14:textId="62B42FFB" w:rsidR="0085324D" w:rsidRPr="0085324D" w:rsidRDefault="0085324D" w:rsidP="0085324D">
      <w:pPr>
        <w:spacing w:after="0" w:line="240" w:lineRule="auto"/>
        <w:rPr>
          <w:rFonts w:ascii="Gotham Book" w:eastAsia="Times New Roman" w:hAnsi="Gotham Book" w:cs="Arial"/>
          <w:lang w:eastAsia="en-GB"/>
        </w:rPr>
      </w:pPr>
      <w:r w:rsidRPr="0085324D">
        <w:rPr>
          <w:rFonts w:ascii="Gotham Book" w:eastAsia="Times New Roman" w:hAnsi="Gotham Book" w:cs="Arial"/>
          <w:lang w:eastAsia="en-GB"/>
        </w:rPr>
        <w:t xml:space="preserve">The </w:t>
      </w:r>
      <w:r w:rsidRPr="0085324D">
        <w:rPr>
          <w:rFonts w:ascii="Gotham Book" w:eastAsia="Times New Roman" w:hAnsi="Gotham Book" w:cs="Arial"/>
          <w:kern w:val="2"/>
          <w:lang w:eastAsia="en-GB"/>
          <w14:ligatures w14:val="standardContextual"/>
        </w:rPr>
        <w:t>impact of this on children’s</w:t>
      </w:r>
      <w:r w:rsidRPr="0085324D">
        <w:rPr>
          <w:rFonts w:ascii="Gotham Book" w:eastAsia="Times New Roman" w:hAnsi="Gotham Book" w:cs="Arial"/>
          <w:lang w:eastAsia="en-GB"/>
        </w:rPr>
        <w:t xml:space="preserve"> education </w:t>
      </w:r>
      <w:r w:rsidRPr="0085324D">
        <w:rPr>
          <w:rFonts w:ascii="Gotham Book" w:eastAsia="Times New Roman" w:hAnsi="Gotham Book" w:cs="Arial"/>
          <w:kern w:val="2"/>
          <w:lang w:eastAsia="en-GB"/>
          <w14:ligatures w14:val="standardContextual"/>
        </w:rPr>
        <w:t xml:space="preserve">cannot </w:t>
      </w:r>
      <w:r w:rsidRPr="0085324D">
        <w:rPr>
          <w:rFonts w:ascii="Gotham Book" w:eastAsia="Times New Roman" w:hAnsi="Gotham Book" w:cs="Arial"/>
          <w:lang w:eastAsia="en-GB"/>
        </w:rPr>
        <w:t xml:space="preserve">be overstated. </w:t>
      </w:r>
      <w:r w:rsidRPr="0085324D">
        <w:rPr>
          <w:rFonts w:ascii="Gotham Book" w:eastAsia="Times New Roman" w:hAnsi="Gotham Book" w:cs="Arial"/>
          <w:kern w:val="2"/>
          <w:lang w:eastAsia="en-GB"/>
          <w14:ligatures w14:val="standardContextual"/>
        </w:rPr>
        <w:t xml:space="preserve">A </w:t>
      </w:r>
      <w:r w:rsidRPr="0085324D">
        <w:rPr>
          <w:rFonts w:ascii="Gotham Book" w:eastAsia="Times New Roman" w:hAnsi="Gotham Book" w:cs="Arial"/>
          <w:lang w:eastAsia="en-GB"/>
        </w:rPr>
        <w:t>school library</w:t>
      </w:r>
      <w:r w:rsidRPr="0085324D">
        <w:rPr>
          <w:rFonts w:ascii="Gotham Book" w:eastAsia="Times New Roman" w:hAnsi="Gotham Book" w:cs="Arial"/>
          <w:kern w:val="2"/>
          <w:lang w:eastAsia="en-GB"/>
          <w14:ligatures w14:val="standardContextual"/>
        </w:rPr>
        <w:t xml:space="preserve"> that is </w:t>
      </w:r>
      <w:r w:rsidRPr="0085324D">
        <w:rPr>
          <w:rFonts w:ascii="Gotham Book" w:eastAsia="Times New Roman" w:hAnsi="Gotham Book" w:cs="Arial"/>
          <w:lang w:eastAsia="en-GB"/>
        </w:rPr>
        <w:t xml:space="preserve">properly funded and facilitated is where literacy and the spirit of independent inquiry are instilled. </w:t>
      </w:r>
      <w:r w:rsidRPr="0085324D">
        <w:rPr>
          <w:rFonts w:ascii="Gotham Book" w:eastAsia="Times New Roman" w:hAnsi="Gotham Book" w:cs="Arial"/>
          <w:kern w:val="2"/>
          <w:lang w:eastAsia="en-GB"/>
          <w14:ligatures w14:val="standardContextual"/>
        </w:rPr>
        <w:t>These are</w:t>
      </w:r>
      <w:r w:rsidRPr="0085324D">
        <w:rPr>
          <w:rFonts w:ascii="Gotham Book" w:eastAsia="Times New Roman" w:hAnsi="Gotham Book" w:cs="Arial"/>
          <w:lang w:eastAsia="en-GB"/>
        </w:rPr>
        <w:t xml:space="preserve"> integral to every aspect of learning. It is where collaborations between departments happen, offering gateways </w:t>
      </w:r>
      <w:r w:rsidRPr="0085324D">
        <w:rPr>
          <w:rFonts w:ascii="Gotham Book" w:eastAsia="Times New Roman" w:hAnsi="Gotham Book" w:cs="Arial"/>
          <w:kern w:val="2"/>
          <w:lang w:eastAsia="en-GB"/>
          <w14:ligatures w14:val="standardContextual"/>
        </w:rPr>
        <w:t>from one subject to another</w:t>
      </w:r>
      <w:r w:rsidRPr="0085324D">
        <w:rPr>
          <w:rFonts w:ascii="Gotham Book" w:eastAsia="Times New Roman" w:hAnsi="Gotham Book" w:cs="Arial"/>
          <w:lang w:eastAsia="en-GB"/>
        </w:rPr>
        <w:t>, and crucially where a love of reading is fostered. There is a wealth of research to suggest that this also aids every aspect of learning as well as increasing happiness and empathy.</w:t>
      </w:r>
    </w:p>
    <w:p w14:paraId="7C003FAE" w14:textId="77777777" w:rsidR="0085324D" w:rsidRPr="0085324D" w:rsidRDefault="0085324D" w:rsidP="0085324D">
      <w:pPr>
        <w:spacing w:after="0" w:line="240" w:lineRule="auto"/>
        <w:rPr>
          <w:rFonts w:ascii="Gotham Book" w:eastAsia="Times New Roman" w:hAnsi="Gotham Book" w:cs="Arial"/>
          <w:lang w:eastAsia="en-GB"/>
        </w:rPr>
      </w:pPr>
    </w:p>
    <w:p w14:paraId="3097E52E" w14:textId="77777777" w:rsidR="0085324D" w:rsidRPr="0085324D" w:rsidRDefault="0085324D" w:rsidP="0085324D">
      <w:pPr>
        <w:spacing w:after="0" w:line="240" w:lineRule="auto"/>
        <w:rPr>
          <w:rFonts w:ascii="Gotham Book" w:eastAsia="Times New Roman" w:hAnsi="Gotham Book" w:cs="Arial"/>
          <w:lang w:eastAsia="en-GB"/>
        </w:rPr>
      </w:pPr>
      <w:r w:rsidRPr="0085324D">
        <w:rPr>
          <w:rFonts w:ascii="Gotham Book" w:eastAsia="Times New Roman" w:hAnsi="Gotham Book" w:cs="Arial"/>
          <w:lang w:eastAsia="en-GB"/>
        </w:rPr>
        <w:t>As we head towards a general election, we would like to know:</w:t>
      </w:r>
    </w:p>
    <w:p w14:paraId="4E3FF000" w14:textId="77777777" w:rsidR="0085324D" w:rsidRPr="0085324D" w:rsidRDefault="0085324D" w:rsidP="0085324D">
      <w:pPr>
        <w:spacing w:after="0" w:line="240" w:lineRule="auto"/>
        <w:rPr>
          <w:rFonts w:ascii="Gotham Book" w:eastAsia="Times New Roman" w:hAnsi="Gotham Book" w:cs="Arial"/>
          <w:lang w:eastAsia="en-GB"/>
        </w:rPr>
      </w:pPr>
    </w:p>
    <w:p w14:paraId="05E7051F" w14:textId="77777777" w:rsidR="0085324D" w:rsidRPr="0085324D" w:rsidRDefault="0085324D" w:rsidP="0085324D">
      <w:pPr>
        <w:numPr>
          <w:ilvl w:val="0"/>
          <w:numId w:val="31"/>
        </w:numPr>
        <w:spacing w:after="0" w:line="240" w:lineRule="auto"/>
        <w:contextualSpacing/>
        <w:rPr>
          <w:rFonts w:ascii="Gotham Book" w:eastAsia="Times New Roman" w:hAnsi="Gotham Book" w:cs="Arial"/>
          <w:lang w:eastAsia="en-GB"/>
        </w:rPr>
      </w:pPr>
      <w:r w:rsidRPr="0085324D">
        <w:rPr>
          <w:rFonts w:ascii="Gotham Book" w:eastAsia="Times New Roman" w:hAnsi="Gotham Book" w:cs="Arial"/>
          <w:lang w:eastAsia="en-GB"/>
        </w:rPr>
        <w:t>Is it Labour’s ambition that every school has a school library</w:t>
      </w:r>
      <w:r w:rsidRPr="0085324D">
        <w:rPr>
          <w:rFonts w:ascii="Gotham Book" w:eastAsia="Times New Roman" w:hAnsi="Gotham Book" w:cs="Arial"/>
          <w:kern w:val="2"/>
          <w:lang w:eastAsia="en-GB"/>
          <w14:ligatures w14:val="standardContextual"/>
        </w:rPr>
        <w:t xml:space="preserve"> staffed by a qualified librarian</w:t>
      </w:r>
      <w:r w:rsidRPr="0085324D">
        <w:rPr>
          <w:rFonts w:ascii="Gotham Book" w:eastAsia="Times New Roman" w:hAnsi="Gotham Book" w:cs="Arial"/>
          <w:lang w:eastAsia="en-GB"/>
        </w:rPr>
        <w:t xml:space="preserve">? </w:t>
      </w:r>
    </w:p>
    <w:p w14:paraId="0ABC36EE" w14:textId="77777777" w:rsidR="0085324D" w:rsidRPr="0085324D" w:rsidRDefault="0085324D" w:rsidP="0085324D">
      <w:pPr>
        <w:numPr>
          <w:ilvl w:val="0"/>
          <w:numId w:val="31"/>
        </w:numPr>
        <w:spacing w:after="0" w:line="240" w:lineRule="auto"/>
        <w:contextualSpacing/>
        <w:rPr>
          <w:rFonts w:ascii="Gotham Book" w:eastAsia="Times New Roman" w:hAnsi="Gotham Book" w:cs="Arial"/>
          <w:lang w:eastAsia="en-GB"/>
        </w:rPr>
      </w:pPr>
      <w:r w:rsidRPr="0085324D">
        <w:rPr>
          <w:rFonts w:ascii="Gotham Book" w:eastAsia="Times New Roman" w:hAnsi="Gotham Book" w:cs="Arial"/>
          <w:lang w:eastAsia="en-GB"/>
        </w:rPr>
        <w:t>Would Labour include school library provision in the schools' inspection framework?</w:t>
      </w:r>
    </w:p>
    <w:p w14:paraId="7193F291" w14:textId="77777777" w:rsidR="0085324D" w:rsidRPr="0085324D" w:rsidRDefault="0085324D" w:rsidP="0085324D">
      <w:pPr>
        <w:numPr>
          <w:ilvl w:val="0"/>
          <w:numId w:val="31"/>
        </w:numPr>
        <w:spacing w:after="0" w:line="240" w:lineRule="auto"/>
        <w:contextualSpacing/>
        <w:rPr>
          <w:rFonts w:ascii="Gotham Book" w:eastAsia="Times New Roman" w:hAnsi="Gotham Book" w:cs="Arial"/>
          <w:lang w:eastAsia="en-GB"/>
        </w:rPr>
      </w:pPr>
      <w:r w:rsidRPr="0085324D">
        <w:rPr>
          <w:rFonts w:ascii="Gotham Book" w:eastAsia="Times New Roman" w:hAnsi="Gotham Book" w:cs="Arial"/>
          <w:lang w:eastAsia="en-GB"/>
        </w:rPr>
        <w:lastRenderedPageBreak/>
        <w:t>Would Labour make changes to include a question about school library provision in the school census?</w:t>
      </w:r>
    </w:p>
    <w:p w14:paraId="53CDA806" w14:textId="77777777" w:rsidR="0085324D" w:rsidRPr="0085324D" w:rsidRDefault="0085324D" w:rsidP="0085324D">
      <w:pPr>
        <w:spacing w:after="0" w:line="240" w:lineRule="auto"/>
        <w:rPr>
          <w:rFonts w:ascii="Gotham Book" w:eastAsia="Times New Roman" w:hAnsi="Gotham Book" w:cs="Arial"/>
          <w:lang w:eastAsia="en-GB"/>
        </w:rPr>
      </w:pPr>
    </w:p>
    <w:p w14:paraId="3D30F753" w14:textId="6CC3D12E" w:rsidR="007D3BEF" w:rsidRPr="0085324D" w:rsidRDefault="0085324D" w:rsidP="0085324D">
      <w:pPr>
        <w:rPr>
          <w:rFonts w:ascii="Gotham Book" w:eastAsiaTheme="minorHAnsi" w:hAnsi="Gotham Book" w:cstheme="minorBidi"/>
          <w:kern w:val="2"/>
          <w14:ligatures w14:val="standardContextual"/>
        </w:rPr>
      </w:pPr>
      <w:r w:rsidRPr="0085324D">
        <w:rPr>
          <w:rFonts w:ascii="Gotham Book" w:eastAsiaTheme="minorHAnsi" w:hAnsi="Gotham Book" w:cstheme="minorBidi"/>
          <w:kern w:val="2"/>
          <w14:ligatures w14:val="standardContextual"/>
        </w:rPr>
        <w:t xml:space="preserve">We hope that Labour will support and further the Great School Libraries Campaign. Please contact the Campaign chairs to further discuss how you and Labour can support the Campaign and help it gather momentum at </w:t>
      </w:r>
      <w:hyperlink r:id="rId15">
        <w:r w:rsidRPr="0085324D">
          <w:rPr>
            <w:rFonts w:ascii="Gotham Book" w:eastAsiaTheme="minorHAnsi" w:hAnsi="Gotham Book" w:cstheme="minorBidi"/>
            <w:color w:val="0563C1" w:themeColor="hyperlink"/>
            <w:kern w:val="2"/>
            <w:u w:val="single"/>
            <w14:ligatures w14:val="standardContextual"/>
          </w:rPr>
          <w:t>info@grea</w:t>
        </w:r>
        <w:r w:rsidRPr="0085324D">
          <w:rPr>
            <w:rFonts w:ascii="Gotham Book" w:eastAsiaTheme="minorHAnsi" w:hAnsi="Gotham Book" w:cstheme="minorBidi"/>
            <w:color w:val="0563C1" w:themeColor="hyperlink"/>
            <w:kern w:val="2"/>
            <w:u w:val="single"/>
            <w14:ligatures w14:val="standardContextual"/>
          </w:rPr>
          <w:t>t</w:t>
        </w:r>
        <w:r w:rsidRPr="0085324D">
          <w:rPr>
            <w:rFonts w:ascii="Gotham Book" w:eastAsiaTheme="minorHAnsi" w:hAnsi="Gotham Book" w:cstheme="minorBidi"/>
            <w:color w:val="0563C1" w:themeColor="hyperlink"/>
            <w:kern w:val="2"/>
            <w:u w:val="single"/>
            <w14:ligatures w14:val="standardContextual"/>
          </w:rPr>
          <w:t>schoollibraries.co.uk</w:t>
        </w:r>
      </w:hyperlink>
      <w:r>
        <w:rPr>
          <w:rFonts w:ascii="Gotham Book" w:eastAsiaTheme="minorHAnsi" w:hAnsi="Gotham Book" w:cstheme="minorBidi"/>
          <w:kern w:val="2"/>
          <w14:ligatures w14:val="standardContextual"/>
        </w:rPr>
        <w:t>.</w:t>
      </w:r>
    </w:p>
    <w:p w14:paraId="65AF9CF4" w14:textId="722E5EE8" w:rsidR="00225B1A" w:rsidRDefault="007D3BEF" w:rsidP="00F5358F">
      <w:pPr>
        <w:spacing w:after="0"/>
        <w:jc w:val="both"/>
        <w:rPr>
          <w:rFonts w:ascii="Gotham Book" w:hAnsi="Gotham Book"/>
        </w:rPr>
      </w:pPr>
      <w:r w:rsidRPr="7B42D632">
        <w:rPr>
          <w:rFonts w:ascii="Gotham Book" w:hAnsi="Gotham Book"/>
        </w:rPr>
        <w:t>Yours sincerely,</w:t>
      </w:r>
    </w:p>
    <w:p w14:paraId="185DED4A" w14:textId="0AF69B88" w:rsidR="003E08B1" w:rsidRDefault="00C4082A" w:rsidP="00F5358F">
      <w:pPr>
        <w:spacing w:after="0"/>
        <w:jc w:val="both"/>
        <w:rPr>
          <w:rFonts w:ascii="Gotham Book" w:hAnsi="Gotham Book"/>
        </w:rPr>
      </w:pPr>
      <w:r>
        <w:rPr>
          <w:noProof/>
        </w:rPr>
        <w:drawing>
          <wp:inline distT="0" distB="0" distL="0" distR="0" wp14:anchorId="3F181464" wp14:editId="19D31AC5">
            <wp:extent cx="2066925" cy="469265"/>
            <wp:effectExtent l="0" t="0" r="9525" b="6985"/>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2066925" cy="469265"/>
                    </a:xfrm>
                    <a:prstGeom prst="rect">
                      <a:avLst/>
                    </a:prstGeom>
                  </pic:spPr>
                </pic:pic>
              </a:graphicData>
            </a:graphic>
          </wp:inline>
        </w:drawing>
      </w:r>
    </w:p>
    <w:p w14:paraId="3210DEE9" w14:textId="16F4E212" w:rsidR="007D3BEF" w:rsidRPr="00B55C3A" w:rsidRDefault="007D3BEF" w:rsidP="00F5358F">
      <w:pPr>
        <w:spacing w:after="0"/>
        <w:jc w:val="both"/>
        <w:rPr>
          <w:rFonts w:ascii="Gotham Book" w:hAnsi="Gotham Book"/>
        </w:rPr>
      </w:pPr>
      <w:r w:rsidRPr="7B42D632">
        <w:rPr>
          <w:rFonts w:ascii="Gotham Book" w:hAnsi="Gotham Book"/>
        </w:rPr>
        <w:t>Nicola Solomon</w:t>
      </w:r>
    </w:p>
    <w:p w14:paraId="79B7987D" w14:textId="57C7F9E6" w:rsidR="001B0D93" w:rsidRDefault="007D3BEF" w:rsidP="001F7FB6">
      <w:pPr>
        <w:spacing w:after="0"/>
        <w:jc w:val="both"/>
        <w:rPr>
          <w:rFonts w:ascii="Gotham Book" w:hAnsi="Gotham Book"/>
        </w:rPr>
      </w:pPr>
      <w:r w:rsidRPr="7B42D632">
        <w:rPr>
          <w:rFonts w:ascii="Gotham Book" w:hAnsi="Gotham Book"/>
        </w:rPr>
        <w:t>Chief Executive</w:t>
      </w:r>
      <w:r w:rsidR="008A4616">
        <w:rPr>
          <w:rFonts w:ascii="Gotham Book" w:hAnsi="Gotham Book"/>
        </w:rPr>
        <w:t xml:space="preserve">, </w:t>
      </w:r>
      <w:r w:rsidR="00BC7EDC">
        <w:rPr>
          <w:rFonts w:ascii="Gotham Book" w:hAnsi="Gotham Book"/>
        </w:rPr>
        <w:t xml:space="preserve">The </w:t>
      </w:r>
      <w:r w:rsidR="008A4616">
        <w:rPr>
          <w:rFonts w:ascii="Gotham Book" w:hAnsi="Gotham Book"/>
        </w:rPr>
        <w:t>Society of Authors</w:t>
      </w:r>
    </w:p>
    <w:p w14:paraId="009A39B6" w14:textId="71BF1F29" w:rsidR="008A4616" w:rsidRDefault="008A4616" w:rsidP="001F7FB6">
      <w:pPr>
        <w:spacing w:after="0"/>
        <w:jc w:val="both"/>
        <w:rPr>
          <w:rFonts w:ascii="Gotham Book" w:hAnsi="Gotham Book"/>
        </w:rPr>
      </w:pPr>
      <w:r>
        <w:rPr>
          <w:rFonts w:ascii="Gotham Book" w:hAnsi="Gotham Book"/>
        </w:rPr>
        <w:t>Chair, Creators’ Rights Alliance</w:t>
      </w:r>
    </w:p>
    <w:sectPr w:rsidR="008A4616" w:rsidSect="00B97426">
      <w:headerReference w:type="default" r:id="rId17"/>
      <w:footerReference w:type="default" r:id="rId18"/>
      <w:headerReference w:type="first" r:id="rId19"/>
      <w:footerReference w:type="first" r:id="rId20"/>
      <w:pgSz w:w="11906" w:h="16838"/>
      <w:pgMar w:top="1383" w:right="851" w:bottom="993" w:left="851" w:header="567" w:footer="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77D2" w14:textId="77777777" w:rsidR="0055541F" w:rsidRDefault="0055541F" w:rsidP="0042569F">
      <w:pPr>
        <w:spacing w:after="0" w:line="240" w:lineRule="auto"/>
      </w:pPr>
      <w:r>
        <w:separator/>
      </w:r>
    </w:p>
  </w:endnote>
  <w:endnote w:type="continuationSeparator" w:id="0">
    <w:p w14:paraId="35CF6D9A" w14:textId="77777777" w:rsidR="0055541F" w:rsidRDefault="0055541F" w:rsidP="0042569F">
      <w:pPr>
        <w:spacing w:after="0" w:line="240" w:lineRule="auto"/>
      </w:pPr>
      <w:r>
        <w:continuationSeparator/>
      </w:r>
    </w:p>
  </w:endnote>
  <w:endnote w:type="continuationNotice" w:id="1">
    <w:p w14:paraId="0314BAB0" w14:textId="77777777" w:rsidR="0055541F" w:rsidRDefault="00555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993979"/>
      <w:docPartObj>
        <w:docPartGallery w:val="Page Numbers (Bottom of Page)"/>
        <w:docPartUnique/>
      </w:docPartObj>
    </w:sdtPr>
    <w:sdtEndPr>
      <w:rPr>
        <w:rFonts w:ascii="Gotham Book" w:hAnsi="Gotham Book"/>
        <w:noProof/>
        <w:sz w:val="20"/>
        <w:szCs w:val="20"/>
      </w:rPr>
    </w:sdtEndPr>
    <w:sdtContent>
      <w:p w14:paraId="6693FEE5" w14:textId="4AAFAD0D" w:rsidR="007F775D" w:rsidRPr="007F775D" w:rsidRDefault="007F775D">
        <w:pPr>
          <w:pStyle w:val="Footer"/>
          <w:jc w:val="center"/>
          <w:rPr>
            <w:rFonts w:ascii="Gotham Book" w:hAnsi="Gotham Book"/>
            <w:sz w:val="20"/>
            <w:szCs w:val="20"/>
          </w:rPr>
        </w:pPr>
        <w:r w:rsidRPr="007F775D">
          <w:rPr>
            <w:rFonts w:ascii="Gotham Book" w:hAnsi="Gotham Book"/>
            <w:sz w:val="20"/>
            <w:szCs w:val="20"/>
          </w:rPr>
          <w:fldChar w:fldCharType="begin"/>
        </w:r>
        <w:r w:rsidRPr="007F775D">
          <w:rPr>
            <w:rFonts w:ascii="Gotham Book" w:hAnsi="Gotham Book"/>
            <w:sz w:val="20"/>
            <w:szCs w:val="20"/>
          </w:rPr>
          <w:instrText xml:space="preserve"> PAGE   \* MERGEFORMAT </w:instrText>
        </w:r>
        <w:r w:rsidRPr="007F775D">
          <w:rPr>
            <w:rFonts w:ascii="Gotham Book" w:hAnsi="Gotham Book"/>
            <w:sz w:val="20"/>
            <w:szCs w:val="20"/>
          </w:rPr>
          <w:fldChar w:fldCharType="separate"/>
        </w:r>
        <w:r w:rsidRPr="007F775D">
          <w:rPr>
            <w:rFonts w:ascii="Gotham Book" w:hAnsi="Gotham Book"/>
            <w:noProof/>
            <w:sz w:val="20"/>
            <w:szCs w:val="20"/>
          </w:rPr>
          <w:t>2</w:t>
        </w:r>
        <w:r w:rsidRPr="007F775D">
          <w:rPr>
            <w:rFonts w:ascii="Gotham Book" w:hAnsi="Gotham Book"/>
            <w:noProof/>
            <w:sz w:val="20"/>
            <w:szCs w:val="20"/>
          </w:rPr>
          <w:fldChar w:fldCharType="end"/>
        </w:r>
      </w:p>
    </w:sdtContent>
  </w:sdt>
  <w:p w14:paraId="563912D3" w14:textId="77777777" w:rsidR="007F775D" w:rsidRDefault="007F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B938" w14:textId="77777777" w:rsidR="00C0375B" w:rsidRPr="00C0375B" w:rsidRDefault="00C0375B" w:rsidP="00EC7533">
    <w:pPr>
      <w:tabs>
        <w:tab w:val="center" w:pos="4513"/>
        <w:tab w:val="right" w:pos="9026"/>
      </w:tabs>
      <w:spacing w:after="0" w:line="240" w:lineRule="auto"/>
      <w:rPr>
        <w:rFonts w:ascii="Gotham Book" w:hAnsi="Gotham Book"/>
        <w:sz w:val="20"/>
        <w:szCs w:val="20"/>
      </w:rPr>
    </w:pPr>
    <w:r w:rsidRPr="007D5C29">
      <w:rPr>
        <w:rFonts w:ascii="Gotham Book" w:eastAsia="Times New Roman" w:hAnsi="Gotham Book"/>
        <w:color w:val="151C64"/>
        <w:sz w:val="15"/>
        <w:szCs w:val="15"/>
      </w:rPr>
      <w:t xml:space="preserve">The Society of Authors is a company registered in England No. </w:t>
    </w:r>
    <w:r w:rsidR="00AE4E73">
      <w:rPr>
        <w:rFonts w:ascii="Gotham Book" w:eastAsia="Times New Roman" w:hAnsi="Gotham Book"/>
        <w:color w:val="151C64"/>
        <w:sz w:val="15"/>
        <w:szCs w:val="15"/>
      </w:rPr>
      <w:t>000</w:t>
    </w:r>
    <w:r w:rsidRPr="007D5C29">
      <w:rPr>
        <w:rFonts w:ascii="Gotham Book" w:eastAsia="Times New Roman" w:hAnsi="Gotham Book"/>
        <w:color w:val="151C64"/>
        <w:sz w:val="15"/>
        <w:szCs w:val="15"/>
      </w:rPr>
      <w:t xml:space="preserve">19993 and an independent trade </w:t>
    </w:r>
    <w:proofErr w:type="gramStart"/>
    <w:r w:rsidRPr="007D5C29">
      <w:rPr>
        <w:rFonts w:ascii="Gotham Book" w:eastAsia="Times New Roman" w:hAnsi="Gotham Book"/>
        <w:color w:val="151C64"/>
        <w:sz w:val="15"/>
        <w:szCs w:val="15"/>
      </w:rPr>
      <w:t>union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892E" w14:textId="77777777" w:rsidR="0055541F" w:rsidRDefault="0055541F" w:rsidP="0042569F">
      <w:pPr>
        <w:spacing w:after="0" w:line="240" w:lineRule="auto"/>
      </w:pPr>
      <w:r>
        <w:separator/>
      </w:r>
    </w:p>
  </w:footnote>
  <w:footnote w:type="continuationSeparator" w:id="0">
    <w:p w14:paraId="22E7077F" w14:textId="77777777" w:rsidR="0055541F" w:rsidRDefault="0055541F" w:rsidP="0042569F">
      <w:pPr>
        <w:spacing w:after="0" w:line="240" w:lineRule="auto"/>
      </w:pPr>
      <w:r>
        <w:continuationSeparator/>
      </w:r>
    </w:p>
  </w:footnote>
  <w:footnote w:type="continuationNotice" w:id="1">
    <w:p w14:paraId="617A6777" w14:textId="77777777" w:rsidR="0055541F" w:rsidRDefault="00555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3620F19B" w14:paraId="34E1DF23" w14:textId="77777777" w:rsidTr="3620F19B">
      <w:trPr>
        <w:trHeight w:val="300"/>
      </w:trPr>
      <w:tc>
        <w:tcPr>
          <w:tcW w:w="3400" w:type="dxa"/>
        </w:tcPr>
        <w:p w14:paraId="591BA84A" w14:textId="355709B1" w:rsidR="3620F19B" w:rsidRDefault="3620F19B" w:rsidP="3620F19B">
          <w:pPr>
            <w:pStyle w:val="Header"/>
            <w:ind w:left="-115"/>
          </w:pPr>
        </w:p>
      </w:tc>
      <w:tc>
        <w:tcPr>
          <w:tcW w:w="3400" w:type="dxa"/>
        </w:tcPr>
        <w:p w14:paraId="7F410F92" w14:textId="36F31995" w:rsidR="3620F19B" w:rsidRDefault="3620F19B" w:rsidP="3620F19B">
          <w:pPr>
            <w:pStyle w:val="Header"/>
            <w:jc w:val="center"/>
          </w:pPr>
        </w:p>
      </w:tc>
      <w:tc>
        <w:tcPr>
          <w:tcW w:w="3400" w:type="dxa"/>
        </w:tcPr>
        <w:p w14:paraId="5BDDCD63" w14:textId="4A784E9A" w:rsidR="3620F19B" w:rsidRDefault="3620F19B" w:rsidP="3620F19B">
          <w:pPr>
            <w:pStyle w:val="Header"/>
            <w:ind w:right="-115"/>
            <w:jc w:val="right"/>
          </w:pPr>
        </w:p>
      </w:tc>
    </w:tr>
  </w:tbl>
  <w:p w14:paraId="38076BE7" w14:textId="6DA711A8" w:rsidR="3620F19B" w:rsidRDefault="3620F19B" w:rsidP="3620F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539"/>
    </w:tblGrid>
    <w:tr w:rsidR="00CF5677" w:rsidRPr="00FE6F86" w14:paraId="70E00359" w14:textId="77777777" w:rsidTr="0051537D">
      <w:trPr>
        <w:trHeight w:val="1470"/>
      </w:trPr>
      <w:tc>
        <w:tcPr>
          <w:tcW w:w="5234" w:type="dxa"/>
          <w:tcBorders>
            <w:top w:val="nil"/>
            <w:left w:val="nil"/>
            <w:bottom w:val="nil"/>
            <w:right w:val="nil"/>
          </w:tcBorders>
          <w:shd w:val="clear" w:color="auto" w:fill="auto"/>
          <w:vAlign w:val="center"/>
        </w:tcPr>
        <w:p w14:paraId="365A358D" w14:textId="77777777" w:rsidR="00CF5677" w:rsidRPr="007D5C29" w:rsidRDefault="00476EE4" w:rsidP="00CF5677">
          <w:pPr>
            <w:tabs>
              <w:tab w:val="center" w:pos="4153"/>
              <w:tab w:val="right" w:pos="8306"/>
            </w:tabs>
            <w:spacing w:after="0" w:line="240" w:lineRule="auto"/>
            <w:ind w:left="-108"/>
            <w:rPr>
              <w:rFonts w:ascii="Gotham Book" w:eastAsia="Times New Roman" w:hAnsi="Gotham Book"/>
              <w:color w:val="151C64"/>
              <w:sz w:val="18"/>
              <w:szCs w:val="18"/>
            </w:rPr>
          </w:pPr>
          <w:r>
            <w:rPr>
              <w:rFonts w:ascii="Gotham Book" w:eastAsia="Times New Roman" w:hAnsi="Gotham Book"/>
              <w:color w:val="151C64"/>
              <w:sz w:val="18"/>
              <w:szCs w:val="18"/>
            </w:rPr>
            <w:t>24 Bedford Row</w:t>
          </w:r>
          <w:r w:rsidR="00CF5677" w:rsidRPr="007D5C29">
            <w:rPr>
              <w:rFonts w:ascii="Gotham Book" w:eastAsia="Times New Roman" w:hAnsi="Gotham Book"/>
              <w:color w:val="151C64"/>
              <w:sz w:val="18"/>
              <w:szCs w:val="18"/>
            </w:rPr>
            <w:t xml:space="preserve"> London </w:t>
          </w:r>
          <w:r>
            <w:rPr>
              <w:rFonts w:ascii="Gotham Book" w:eastAsia="Times New Roman" w:hAnsi="Gotham Book"/>
              <w:color w:val="151C64"/>
              <w:sz w:val="18"/>
              <w:szCs w:val="18"/>
            </w:rPr>
            <w:t>WC1R 4</w:t>
          </w:r>
          <w:r w:rsidR="00726538">
            <w:rPr>
              <w:rFonts w:ascii="Gotham Book" w:eastAsia="Times New Roman" w:hAnsi="Gotham Book"/>
              <w:color w:val="151C64"/>
              <w:sz w:val="18"/>
              <w:szCs w:val="18"/>
            </w:rPr>
            <w:t>EH</w:t>
          </w:r>
        </w:p>
        <w:p w14:paraId="3DC521FD" w14:textId="77777777" w:rsidR="00C0375B" w:rsidRPr="007D5C29" w:rsidRDefault="00C0375B" w:rsidP="00C0375B">
          <w:pPr>
            <w:tabs>
              <w:tab w:val="center" w:pos="4153"/>
              <w:tab w:val="right" w:pos="8306"/>
            </w:tabs>
            <w:spacing w:after="0" w:line="240" w:lineRule="auto"/>
            <w:ind w:left="-108"/>
            <w:rPr>
              <w:rFonts w:ascii="Gotham Book" w:eastAsia="Times New Roman" w:hAnsi="Gotham Book" w:cs="Times"/>
              <w:color w:val="151C64"/>
              <w:sz w:val="18"/>
              <w:szCs w:val="18"/>
            </w:rPr>
          </w:pPr>
          <w:r w:rsidRPr="00A05A88">
            <w:rPr>
              <w:rFonts w:ascii="Gotham Book" w:eastAsia="Times New Roman" w:hAnsi="Gotham Book"/>
              <w:color w:val="00B9C6"/>
              <w:sz w:val="18"/>
              <w:szCs w:val="18"/>
            </w:rPr>
            <w:t>E</w:t>
          </w:r>
          <w:r w:rsidRPr="007D5C29">
            <w:rPr>
              <w:rFonts w:ascii="Gotham Book" w:eastAsia="Times New Roman" w:hAnsi="Gotham Book"/>
              <w:color w:val="151C64"/>
              <w:sz w:val="18"/>
              <w:szCs w:val="18"/>
            </w:rPr>
            <w:t xml:space="preserve"> </w:t>
          </w:r>
          <w:hyperlink r:id="rId1" w:history="1">
            <w:r w:rsidRPr="007D5C29">
              <w:rPr>
                <w:rFonts w:ascii="Gotham Book" w:eastAsia="Times New Roman" w:hAnsi="Gotham Book" w:cs="Times"/>
                <w:color w:val="151C64"/>
                <w:sz w:val="18"/>
                <w:szCs w:val="18"/>
              </w:rPr>
              <w:t>info@societyofauthors.org</w:t>
            </w:r>
          </w:hyperlink>
        </w:p>
        <w:p w14:paraId="4EB5B07D" w14:textId="77777777" w:rsidR="00CF5677" w:rsidRPr="007D5C29" w:rsidRDefault="00CF5677" w:rsidP="00CF5677">
          <w:pPr>
            <w:tabs>
              <w:tab w:val="center" w:pos="4153"/>
              <w:tab w:val="right" w:pos="8306"/>
            </w:tabs>
            <w:spacing w:after="0" w:line="240" w:lineRule="auto"/>
            <w:ind w:left="-108"/>
            <w:rPr>
              <w:rFonts w:ascii="Gotham Book" w:eastAsia="Times New Roman" w:hAnsi="Gotham Book"/>
              <w:color w:val="151C64"/>
              <w:sz w:val="18"/>
              <w:szCs w:val="18"/>
            </w:rPr>
          </w:pPr>
          <w:r w:rsidRPr="00A05A88">
            <w:rPr>
              <w:rFonts w:ascii="Gotham Book" w:eastAsia="Times New Roman" w:hAnsi="Gotham Book"/>
              <w:color w:val="00B9C6"/>
              <w:sz w:val="18"/>
              <w:szCs w:val="18"/>
            </w:rPr>
            <w:t>T</w:t>
          </w:r>
          <w:r w:rsidRPr="007D5C29">
            <w:rPr>
              <w:rFonts w:ascii="Gotham Book" w:eastAsia="Times New Roman" w:hAnsi="Gotham Book"/>
              <w:color w:val="151C64"/>
              <w:sz w:val="18"/>
              <w:szCs w:val="18"/>
            </w:rPr>
            <w:t xml:space="preserve"> 020 7373 6642 </w:t>
          </w:r>
        </w:p>
        <w:p w14:paraId="2B40937D" w14:textId="77777777" w:rsidR="00CF5677" w:rsidRPr="00A05A88" w:rsidRDefault="003B781F" w:rsidP="00CF5677">
          <w:pPr>
            <w:tabs>
              <w:tab w:val="center" w:pos="4153"/>
              <w:tab w:val="right" w:pos="8306"/>
            </w:tabs>
            <w:spacing w:after="0" w:line="240" w:lineRule="auto"/>
            <w:ind w:left="-108"/>
            <w:rPr>
              <w:rFonts w:ascii="Gotham Book" w:eastAsia="Times New Roman" w:hAnsi="Gotham Book"/>
              <w:color w:val="00B9C6"/>
              <w:sz w:val="18"/>
              <w:szCs w:val="18"/>
            </w:rPr>
          </w:pPr>
          <w:hyperlink r:id="rId2" w:history="1">
            <w:r w:rsidR="00CF5677" w:rsidRPr="00A05A88">
              <w:rPr>
                <w:rStyle w:val="Hyperlink"/>
                <w:rFonts w:ascii="Gotham Book" w:eastAsia="Times New Roman" w:hAnsi="Gotham Book"/>
                <w:color w:val="00B9C6"/>
                <w:sz w:val="18"/>
                <w:szCs w:val="18"/>
                <w:u w:val="none"/>
              </w:rPr>
              <w:t>www.societyofauthors.org</w:t>
            </w:r>
          </w:hyperlink>
        </w:p>
      </w:tc>
      <w:tc>
        <w:tcPr>
          <w:tcW w:w="5539" w:type="dxa"/>
          <w:tcBorders>
            <w:top w:val="nil"/>
            <w:left w:val="nil"/>
            <w:bottom w:val="nil"/>
            <w:right w:val="nil"/>
          </w:tcBorders>
          <w:shd w:val="clear" w:color="auto" w:fill="auto"/>
          <w:vAlign w:val="center"/>
        </w:tcPr>
        <w:p w14:paraId="6766E159" w14:textId="77777777" w:rsidR="00CF5677" w:rsidRPr="00FE6F86" w:rsidRDefault="00A05A88" w:rsidP="00CF5677">
          <w:pPr>
            <w:pStyle w:val="Header"/>
            <w:ind w:right="459"/>
            <w:jc w:val="right"/>
          </w:pPr>
          <w:r>
            <w:rPr>
              <w:noProof/>
            </w:rPr>
            <w:drawing>
              <wp:inline distT="0" distB="0" distL="0" distR="0" wp14:anchorId="4780CE00" wp14:editId="336BAD25">
                <wp:extent cx="1914213" cy="88610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A_col_rgb.jpg"/>
                        <pic:cNvPicPr/>
                      </pic:nvPicPr>
                      <pic:blipFill rotWithShape="1">
                        <a:blip r:embed="rId3">
                          <a:extLst>
                            <a:ext uri="{28A0092B-C50C-407E-A947-70E740481C1C}">
                              <a14:useLocalDpi xmlns:a14="http://schemas.microsoft.com/office/drawing/2010/main" val="0"/>
                            </a:ext>
                          </a:extLst>
                        </a:blip>
                        <a:srcRect l="9225" t="10006" r="9358" b="11605"/>
                        <a:stretch/>
                      </pic:blipFill>
                      <pic:spPr bwMode="auto">
                        <a:xfrm>
                          <a:off x="0" y="0"/>
                          <a:ext cx="1974209" cy="9138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CED5C60" w14:textId="77777777" w:rsidR="00CF5677" w:rsidRDefault="00CF5677" w:rsidP="00CF56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6F2"/>
    <w:multiLevelType w:val="multilevel"/>
    <w:tmpl w:val="5AD4F288"/>
    <w:lvl w:ilvl="0">
      <w:start w:val="8"/>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104E24B2"/>
    <w:multiLevelType w:val="multilevel"/>
    <w:tmpl w:val="DEB20044"/>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1B3027C"/>
    <w:multiLevelType w:val="hybridMultilevel"/>
    <w:tmpl w:val="AEB6F96C"/>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E4114"/>
    <w:multiLevelType w:val="multilevel"/>
    <w:tmpl w:val="D3D89FD0"/>
    <w:lvl w:ilvl="0">
      <w:start w:val="5"/>
      <w:numFmt w:val="decimal"/>
      <w:lvlText w:val="%1"/>
      <w:lvlJc w:val="left"/>
      <w:pPr>
        <w:ind w:left="360" w:hanging="360"/>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4" w15:restartNumberingAfterBreak="0">
    <w:nsid w:val="27134977"/>
    <w:multiLevelType w:val="hybridMultilevel"/>
    <w:tmpl w:val="31DC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31C08"/>
    <w:multiLevelType w:val="multilevel"/>
    <w:tmpl w:val="47563D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BF2391"/>
    <w:multiLevelType w:val="hybridMultilevel"/>
    <w:tmpl w:val="AEB6F96C"/>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53E58"/>
    <w:multiLevelType w:val="multilevel"/>
    <w:tmpl w:val="CA2A37A0"/>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58C03A5"/>
    <w:multiLevelType w:val="multilevel"/>
    <w:tmpl w:val="1718610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9FC329C"/>
    <w:multiLevelType w:val="multilevel"/>
    <w:tmpl w:val="A008E13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9620FD"/>
    <w:multiLevelType w:val="multilevel"/>
    <w:tmpl w:val="72D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360A2B"/>
    <w:multiLevelType w:val="multilevel"/>
    <w:tmpl w:val="A008E13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B1047C"/>
    <w:multiLevelType w:val="hybridMultilevel"/>
    <w:tmpl w:val="0A744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514AE"/>
    <w:multiLevelType w:val="multilevel"/>
    <w:tmpl w:val="1EAE3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BA15D0"/>
    <w:multiLevelType w:val="multilevel"/>
    <w:tmpl w:val="1EAE3E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1944EB"/>
    <w:multiLevelType w:val="multilevel"/>
    <w:tmpl w:val="4404CB18"/>
    <w:lvl w:ilvl="0">
      <w:start w:val="1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4FA001C2"/>
    <w:multiLevelType w:val="multilevel"/>
    <w:tmpl w:val="30EA0AAA"/>
    <w:lvl w:ilvl="0">
      <w:start w:val="7"/>
      <w:numFmt w:val="decimal"/>
      <w:lvlText w:val="%1"/>
      <w:lvlJc w:val="left"/>
      <w:pPr>
        <w:ind w:left="360" w:hanging="360"/>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7" w15:restartNumberingAfterBreak="0">
    <w:nsid w:val="52A721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767AD6"/>
    <w:multiLevelType w:val="multilevel"/>
    <w:tmpl w:val="8662F77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163F3F"/>
    <w:multiLevelType w:val="multilevel"/>
    <w:tmpl w:val="2E303D1C"/>
    <w:lvl w:ilvl="0">
      <w:start w:val="10"/>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19B3233"/>
    <w:multiLevelType w:val="multilevel"/>
    <w:tmpl w:val="1BB2C656"/>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A52B02"/>
    <w:multiLevelType w:val="hybridMultilevel"/>
    <w:tmpl w:val="A718EAC0"/>
    <w:lvl w:ilvl="0" w:tplc="2C5E67B2">
      <w:numFmt w:val="bullet"/>
      <w:lvlText w:val="-"/>
      <w:lvlJc w:val="left"/>
      <w:pPr>
        <w:ind w:left="720" w:hanging="360"/>
      </w:pPr>
      <w:rPr>
        <w:rFonts w:ascii="Gotham Book" w:eastAsia="Calibri" w:hAnsi="Gotham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E245C"/>
    <w:multiLevelType w:val="multilevel"/>
    <w:tmpl w:val="46605E70"/>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93271B7"/>
    <w:multiLevelType w:val="multilevel"/>
    <w:tmpl w:val="6D8AE0F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9C7470F"/>
    <w:multiLevelType w:val="hybridMultilevel"/>
    <w:tmpl w:val="808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172B0"/>
    <w:multiLevelType w:val="multilevel"/>
    <w:tmpl w:val="3D90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613B61"/>
    <w:multiLevelType w:val="multilevel"/>
    <w:tmpl w:val="8236CB36"/>
    <w:lvl w:ilvl="0">
      <w:start w:val="3"/>
      <w:numFmt w:val="decimal"/>
      <w:lvlText w:val="%1"/>
      <w:lvlJc w:val="left"/>
      <w:pPr>
        <w:ind w:left="360" w:hanging="360"/>
      </w:pPr>
      <w:rPr>
        <w:rFonts w:hint="default"/>
      </w:rPr>
    </w:lvl>
    <w:lvl w:ilvl="1">
      <w:start w:val="2"/>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27" w15:restartNumberingAfterBreak="0">
    <w:nsid w:val="6E921E75"/>
    <w:multiLevelType w:val="multilevel"/>
    <w:tmpl w:val="58B2198A"/>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6AA1B1F"/>
    <w:multiLevelType w:val="multilevel"/>
    <w:tmpl w:val="8662F770"/>
    <w:lvl w:ilvl="0">
      <w:start w:val="1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D39498E"/>
    <w:multiLevelType w:val="hybridMultilevel"/>
    <w:tmpl w:val="AEB6F96C"/>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123E31"/>
    <w:multiLevelType w:val="multilevel"/>
    <w:tmpl w:val="BE123362"/>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60659700">
    <w:abstractNumId w:val="24"/>
  </w:num>
  <w:num w:numId="2" w16cid:durableId="296420372">
    <w:abstractNumId w:val="6"/>
  </w:num>
  <w:num w:numId="3" w16cid:durableId="1372530695">
    <w:abstractNumId w:val="7"/>
  </w:num>
  <w:num w:numId="4" w16cid:durableId="1982880978">
    <w:abstractNumId w:val="30"/>
  </w:num>
  <w:num w:numId="5" w16cid:durableId="475338324">
    <w:abstractNumId w:val="27"/>
  </w:num>
  <w:num w:numId="6" w16cid:durableId="1412778413">
    <w:abstractNumId w:val="1"/>
  </w:num>
  <w:num w:numId="7" w16cid:durableId="573247459">
    <w:abstractNumId w:val="23"/>
  </w:num>
  <w:num w:numId="8" w16cid:durableId="1634168131">
    <w:abstractNumId w:val="8"/>
  </w:num>
  <w:num w:numId="9" w16cid:durableId="1393428113">
    <w:abstractNumId w:val="22"/>
  </w:num>
  <w:num w:numId="10" w16cid:durableId="756557519">
    <w:abstractNumId w:val="14"/>
  </w:num>
  <w:num w:numId="11" w16cid:durableId="924731579">
    <w:abstractNumId w:val="5"/>
  </w:num>
  <w:num w:numId="12" w16cid:durableId="395975487">
    <w:abstractNumId w:val="3"/>
  </w:num>
  <w:num w:numId="13" w16cid:durableId="539561296">
    <w:abstractNumId w:val="26"/>
  </w:num>
  <w:num w:numId="14" w16cid:durableId="1615554694">
    <w:abstractNumId w:val="2"/>
  </w:num>
  <w:num w:numId="15" w16cid:durableId="412899818">
    <w:abstractNumId w:val="20"/>
  </w:num>
  <w:num w:numId="16" w16cid:durableId="140194225">
    <w:abstractNumId w:val="15"/>
  </w:num>
  <w:num w:numId="17" w16cid:durableId="859661074">
    <w:abstractNumId w:val="13"/>
  </w:num>
  <w:num w:numId="18" w16cid:durableId="1077627616">
    <w:abstractNumId w:val="11"/>
  </w:num>
  <w:num w:numId="19" w16cid:durableId="1516840478">
    <w:abstractNumId w:val="19"/>
  </w:num>
  <w:num w:numId="20" w16cid:durableId="577401731">
    <w:abstractNumId w:val="18"/>
  </w:num>
  <w:num w:numId="21" w16cid:durableId="675495042">
    <w:abstractNumId w:val="17"/>
  </w:num>
  <w:num w:numId="22" w16cid:durableId="1174107603">
    <w:abstractNumId w:val="0"/>
  </w:num>
  <w:num w:numId="23" w16cid:durableId="2514715">
    <w:abstractNumId w:val="9"/>
  </w:num>
  <w:num w:numId="24" w16cid:durableId="67962461">
    <w:abstractNumId w:val="16"/>
  </w:num>
  <w:num w:numId="25" w16cid:durableId="639845778">
    <w:abstractNumId w:val="29"/>
  </w:num>
  <w:num w:numId="26" w16cid:durableId="1087267908">
    <w:abstractNumId w:val="28"/>
  </w:num>
  <w:num w:numId="27" w16cid:durableId="1633553761">
    <w:abstractNumId w:val="12"/>
  </w:num>
  <w:num w:numId="28" w16cid:durableId="1916551334">
    <w:abstractNumId w:val="10"/>
  </w:num>
  <w:num w:numId="29" w16cid:durableId="779763780">
    <w:abstractNumId w:val="25"/>
  </w:num>
  <w:num w:numId="30" w16cid:durableId="374473161">
    <w:abstractNumId w:val="21"/>
  </w:num>
  <w:num w:numId="31" w16cid:durableId="207886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AA"/>
    <w:rsid w:val="00002ABD"/>
    <w:rsid w:val="000049B5"/>
    <w:rsid w:val="00004BA5"/>
    <w:rsid w:val="00005278"/>
    <w:rsid w:val="00011583"/>
    <w:rsid w:val="0001706C"/>
    <w:rsid w:val="00023D5D"/>
    <w:rsid w:val="00023D73"/>
    <w:rsid w:val="00024478"/>
    <w:rsid w:val="000263CA"/>
    <w:rsid w:val="0002649E"/>
    <w:rsid w:val="00027573"/>
    <w:rsid w:val="0002784C"/>
    <w:rsid w:val="00034102"/>
    <w:rsid w:val="000343B1"/>
    <w:rsid w:val="000369D4"/>
    <w:rsid w:val="000372F9"/>
    <w:rsid w:val="000410F9"/>
    <w:rsid w:val="0004567B"/>
    <w:rsid w:val="0004590F"/>
    <w:rsid w:val="00047390"/>
    <w:rsid w:val="0005025E"/>
    <w:rsid w:val="00052191"/>
    <w:rsid w:val="000606FA"/>
    <w:rsid w:val="000618C3"/>
    <w:rsid w:val="00062CB5"/>
    <w:rsid w:val="00076347"/>
    <w:rsid w:val="0007709A"/>
    <w:rsid w:val="0007751D"/>
    <w:rsid w:val="00082285"/>
    <w:rsid w:val="00082746"/>
    <w:rsid w:val="00084EB5"/>
    <w:rsid w:val="000921F8"/>
    <w:rsid w:val="000935AE"/>
    <w:rsid w:val="00097272"/>
    <w:rsid w:val="000A4986"/>
    <w:rsid w:val="000A6447"/>
    <w:rsid w:val="000A7A0F"/>
    <w:rsid w:val="000B1EF8"/>
    <w:rsid w:val="000B4D1A"/>
    <w:rsid w:val="000B6781"/>
    <w:rsid w:val="000B7C0F"/>
    <w:rsid w:val="000C044C"/>
    <w:rsid w:val="000C3854"/>
    <w:rsid w:val="000C5ACF"/>
    <w:rsid w:val="000D06A0"/>
    <w:rsid w:val="000D0B96"/>
    <w:rsid w:val="000D3610"/>
    <w:rsid w:val="000D604A"/>
    <w:rsid w:val="000E109A"/>
    <w:rsid w:val="000E1525"/>
    <w:rsid w:val="000E67D2"/>
    <w:rsid w:val="000E695B"/>
    <w:rsid w:val="000F5325"/>
    <w:rsid w:val="000F5DB3"/>
    <w:rsid w:val="000FD91C"/>
    <w:rsid w:val="001044CF"/>
    <w:rsid w:val="001078C8"/>
    <w:rsid w:val="00113634"/>
    <w:rsid w:val="00116BFA"/>
    <w:rsid w:val="001254D5"/>
    <w:rsid w:val="0013002C"/>
    <w:rsid w:val="00135A40"/>
    <w:rsid w:val="00135E82"/>
    <w:rsid w:val="00144D68"/>
    <w:rsid w:val="001522C0"/>
    <w:rsid w:val="00152B68"/>
    <w:rsid w:val="00153A91"/>
    <w:rsid w:val="00156842"/>
    <w:rsid w:val="0015695D"/>
    <w:rsid w:val="00156AD9"/>
    <w:rsid w:val="001651AD"/>
    <w:rsid w:val="00170890"/>
    <w:rsid w:val="00170A84"/>
    <w:rsid w:val="00174217"/>
    <w:rsid w:val="00180F70"/>
    <w:rsid w:val="00185B10"/>
    <w:rsid w:val="00186942"/>
    <w:rsid w:val="00186F96"/>
    <w:rsid w:val="001926FD"/>
    <w:rsid w:val="001940DF"/>
    <w:rsid w:val="00194C55"/>
    <w:rsid w:val="001A2309"/>
    <w:rsid w:val="001A2A2E"/>
    <w:rsid w:val="001A39F3"/>
    <w:rsid w:val="001A79FB"/>
    <w:rsid w:val="001A7B31"/>
    <w:rsid w:val="001B0D93"/>
    <w:rsid w:val="001B20E1"/>
    <w:rsid w:val="001B39B8"/>
    <w:rsid w:val="001B558E"/>
    <w:rsid w:val="001C2E5C"/>
    <w:rsid w:val="001D0365"/>
    <w:rsid w:val="001D2CB1"/>
    <w:rsid w:val="001D405F"/>
    <w:rsid w:val="001D4F99"/>
    <w:rsid w:val="001E1B53"/>
    <w:rsid w:val="001E4213"/>
    <w:rsid w:val="001E4794"/>
    <w:rsid w:val="001E5B96"/>
    <w:rsid w:val="001E694A"/>
    <w:rsid w:val="001F0ADF"/>
    <w:rsid w:val="001F2AEA"/>
    <w:rsid w:val="001F589A"/>
    <w:rsid w:val="001F7383"/>
    <w:rsid w:val="001F7FB6"/>
    <w:rsid w:val="00201822"/>
    <w:rsid w:val="00210ECC"/>
    <w:rsid w:val="00212F3C"/>
    <w:rsid w:val="002156AE"/>
    <w:rsid w:val="002160C1"/>
    <w:rsid w:val="00216812"/>
    <w:rsid w:val="00222893"/>
    <w:rsid w:val="00225B1A"/>
    <w:rsid w:val="00226D41"/>
    <w:rsid w:val="00244435"/>
    <w:rsid w:val="00246E6B"/>
    <w:rsid w:val="00247329"/>
    <w:rsid w:val="00252F3B"/>
    <w:rsid w:val="0025431A"/>
    <w:rsid w:val="00254645"/>
    <w:rsid w:val="00254BE9"/>
    <w:rsid w:val="00260EA1"/>
    <w:rsid w:val="00262BF2"/>
    <w:rsid w:val="00262BF7"/>
    <w:rsid w:val="00271B1B"/>
    <w:rsid w:val="00272428"/>
    <w:rsid w:val="002728D4"/>
    <w:rsid w:val="00272D7A"/>
    <w:rsid w:val="002831B0"/>
    <w:rsid w:val="00284AF2"/>
    <w:rsid w:val="00284EE1"/>
    <w:rsid w:val="002877F5"/>
    <w:rsid w:val="00291C3E"/>
    <w:rsid w:val="002957F3"/>
    <w:rsid w:val="002A0CC8"/>
    <w:rsid w:val="002A0DCB"/>
    <w:rsid w:val="002A351C"/>
    <w:rsid w:val="002A4D71"/>
    <w:rsid w:val="002A593E"/>
    <w:rsid w:val="002A69A1"/>
    <w:rsid w:val="002B07BF"/>
    <w:rsid w:val="002B271B"/>
    <w:rsid w:val="002B28A1"/>
    <w:rsid w:val="002B4985"/>
    <w:rsid w:val="002B5270"/>
    <w:rsid w:val="002B5B09"/>
    <w:rsid w:val="002C0D29"/>
    <w:rsid w:val="002C3535"/>
    <w:rsid w:val="002C397A"/>
    <w:rsid w:val="002C48C8"/>
    <w:rsid w:val="002D185A"/>
    <w:rsid w:val="002D2CBE"/>
    <w:rsid w:val="002E2E38"/>
    <w:rsid w:val="002E310C"/>
    <w:rsid w:val="002E5FA8"/>
    <w:rsid w:val="002F038F"/>
    <w:rsid w:val="002F2F1A"/>
    <w:rsid w:val="002F3249"/>
    <w:rsid w:val="002F3B36"/>
    <w:rsid w:val="003021CF"/>
    <w:rsid w:val="003027B2"/>
    <w:rsid w:val="00303DFD"/>
    <w:rsid w:val="00306A48"/>
    <w:rsid w:val="00306AAE"/>
    <w:rsid w:val="00310CC7"/>
    <w:rsid w:val="00314257"/>
    <w:rsid w:val="00314885"/>
    <w:rsid w:val="00314915"/>
    <w:rsid w:val="00314C10"/>
    <w:rsid w:val="003238B3"/>
    <w:rsid w:val="0032665F"/>
    <w:rsid w:val="00330FA4"/>
    <w:rsid w:val="00333DF7"/>
    <w:rsid w:val="003347B8"/>
    <w:rsid w:val="00334A20"/>
    <w:rsid w:val="0033548D"/>
    <w:rsid w:val="003370ED"/>
    <w:rsid w:val="00340EA0"/>
    <w:rsid w:val="0034178B"/>
    <w:rsid w:val="00341D52"/>
    <w:rsid w:val="003505F8"/>
    <w:rsid w:val="00351BED"/>
    <w:rsid w:val="00354827"/>
    <w:rsid w:val="00355B21"/>
    <w:rsid w:val="003571A4"/>
    <w:rsid w:val="0035788A"/>
    <w:rsid w:val="00357B22"/>
    <w:rsid w:val="00361546"/>
    <w:rsid w:val="00364124"/>
    <w:rsid w:val="00367449"/>
    <w:rsid w:val="00367F2E"/>
    <w:rsid w:val="0037005F"/>
    <w:rsid w:val="003704A8"/>
    <w:rsid w:val="003731E3"/>
    <w:rsid w:val="00375B3A"/>
    <w:rsid w:val="0037612E"/>
    <w:rsid w:val="00377230"/>
    <w:rsid w:val="00381E10"/>
    <w:rsid w:val="0038255D"/>
    <w:rsid w:val="00385A61"/>
    <w:rsid w:val="003864EE"/>
    <w:rsid w:val="00386513"/>
    <w:rsid w:val="00386EB9"/>
    <w:rsid w:val="00390F31"/>
    <w:rsid w:val="0039130B"/>
    <w:rsid w:val="00394654"/>
    <w:rsid w:val="0039590C"/>
    <w:rsid w:val="00395BBE"/>
    <w:rsid w:val="003A15A4"/>
    <w:rsid w:val="003A38A2"/>
    <w:rsid w:val="003A6F23"/>
    <w:rsid w:val="003B564D"/>
    <w:rsid w:val="003B6453"/>
    <w:rsid w:val="003B781F"/>
    <w:rsid w:val="003B7E42"/>
    <w:rsid w:val="003C4FD7"/>
    <w:rsid w:val="003C526C"/>
    <w:rsid w:val="003C5928"/>
    <w:rsid w:val="003C771E"/>
    <w:rsid w:val="003C7AD8"/>
    <w:rsid w:val="003D2A03"/>
    <w:rsid w:val="003D3F0C"/>
    <w:rsid w:val="003D440E"/>
    <w:rsid w:val="003D64F9"/>
    <w:rsid w:val="003D79B1"/>
    <w:rsid w:val="003E08B1"/>
    <w:rsid w:val="003E0FB3"/>
    <w:rsid w:val="003E2B70"/>
    <w:rsid w:val="003E401C"/>
    <w:rsid w:val="003E6DB8"/>
    <w:rsid w:val="003F230C"/>
    <w:rsid w:val="003F472F"/>
    <w:rsid w:val="00406E51"/>
    <w:rsid w:val="00407A84"/>
    <w:rsid w:val="00407DDC"/>
    <w:rsid w:val="004134D0"/>
    <w:rsid w:val="004205AC"/>
    <w:rsid w:val="00424C66"/>
    <w:rsid w:val="0042569F"/>
    <w:rsid w:val="00430868"/>
    <w:rsid w:val="00430F2F"/>
    <w:rsid w:val="0043105D"/>
    <w:rsid w:val="00431770"/>
    <w:rsid w:val="0043201D"/>
    <w:rsid w:val="00432A8E"/>
    <w:rsid w:val="00434A6F"/>
    <w:rsid w:val="00435E4E"/>
    <w:rsid w:val="00441D00"/>
    <w:rsid w:val="00447C6D"/>
    <w:rsid w:val="004529B4"/>
    <w:rsid w:val="004561B5"/>
    <w:rsid w:val="00457B91"/>
    <w:rsid w:val="00465260"/>
    <w:rsid w:val="00466EC4"/>
    <w:rsid w:val="00470FA2"/>
    <w:rsid w:val="004732FC"/>
    <w:rsid w:val="0047337B"/>
    <w:rsid w:val="00474F55"/>
    <w:rsid w:val="00476EE4"/>
    <w:rsid w:val="0048331E"/>
    <w:rsid w:val="004836F2"/>
    <w:rsid w:val="00487383"/>
    <w:rsid w:val="0049105B"/>
    <w:rsid w:val="004914DF"/>
    <w:rsid w:val="00496D75"/>
    <w:rsid w:val="004A1831"/>
    <w:rsid w:val="004A234A"/>
    <w:rsid w:val="004A6A73"/>
    <w:rsid w:val="004A79BB"/>
    <w:rsid w:val="004B0E2E"/>
    <w:rsid w:val="004B1A38"/>
    <w:rsid w:val="004B2F47"/>
    <w:rsid w:val="004B3E72"/>
    <w:rsid w:val="004B4E10"/>
    <w:rsid w:val="004B7C0F"/>
    <w:rsid w:val="004C2087"/>
    <w:rsid w:val="004C4731"/>
    <w:rsid w:val="004D112A"/>
    <w:rsid w:val="004D41A9"/>
    <w:rsid w:val="004E0215"/>
    <w:rsid w:val="004E3C03"/>
    <w:rsid w:val="004E430A"/>
    <w:rsid w:val="004E65FE"/>
    <w:rsid w:val="004F33B0"/>
    <w:rsid w:val="004F4458"/>
    <w:rsid w:val="004F4D7F"/>
    <w:rsid w:val="004F54A9"/>
    <w:rsid w:val="004F749A"/>
    <w:rsid w:val="00501C61"/>
    <w:rsid w:val="00503D0C"/>
    <w:rsid w:val="00504800"/>
    <w:rsid w:val="00506840"/>
    <w:rsid w:val="00510F7E"/>
    <w:rsid w:val="00511996"/>
    <w:rsid w:val="005126FD"/>
    <w:rsid w:val="00513791"/>
    <w:rsid w:val="0051537D"/>
    <w:rsid w:val="005160C7"/>
    <w:rsid w:val="00517932"/>
    <w:rsid w:val="00520B13"/>
    <w:rsid w:val="00521E3A"/>
    <w:rsid w:val="00522BF3"/>
    <w:rsid w:val="00524006"/>
    <w:rsid w:val="00525B40"/>
    <w:rsid w:val="005266AC"/>
    <w:rsid w:val="00532A7B"/>
    <w:rsid w:val="005334FE"/>
    <w:rsid w:val="005339D3"/>
    <w:rsid w:val="00535A1E"/>
    <w:rsid w:val="00536524"/>
    <w:rsid w:val="00537475"/>
    <w:rsid w:val="00540B9D"/>
    <w:rsid w:val="0055336B"/>
    <w:rsid w:val="0055541F"/>
    <w:rsid w:val="00556868"/>
    <w:rsid w:val="00563219"/>
    <w:rsid w:val="00567AC5"/>
    <w:rsid w:val="00567AE5"/>
    <w:rsid w:val="00571DD3"/>
    <w:rsid w:val="005758A8"/>
    <w:rsid w:val="00576A7C"/>
    <w:rsid w:val="00576BB4"/>
    <w:rsid w:val="00577019"/>
    <w:rsid w:val="0058311A"/>
    <w:rsid w:val="0059539A"/>
    <w:rsid w:val="00595F72"/>
    <w:rsid w:val="00596D1A"/>
    <w:rsid w:val="005A190E"/>
    <w:rsid w:val="005A4CDA"/>
    <w:rsid w:val="005A508A"/>
    <w:rsid w:val="005A5EB6"/>
    <w:rsid w:val="005A6CD8"/>
    <w:rsid w:val="005A75BC"/>
    <w:rsid w:val="005A768B"/>
    <w:rsid w:val="005A7EB1"/>
    <w:rsid w:val="005B20EA"/>
    <w:rsid w:val="005B2FD8"/>
    <w:rsid w:val="005C4E06"/>
    <w:rsid w:val="005C6A5A"/>
    <w:rsid w:val="005C6C56"/>
    <w:rsid w:val="005D2B9C"/>
    <w:rsid w:val="005D2BAD"/>
    <w:rsid w:val="005D4E34"/>
    <w:rsid w:val="005D7F9D"/>
    <w:rsid w:val="005E233B"/>
    <w:rsid w:val="005E3568"/>
    <w:rsid w:val="005E5A68"/>
    <w:rsid w:val="005F0213"/>
    <w:rsid w:val="005F576A"/>
    <w:rsid w:val="00603E3F"/>
    <w:rsid w:val="00605CFB"/>
    <w:rsid w:val="00605E81"/>
    <w:rsid w:val="00611ED4"/>
    <w:rsid w:val="006156D3"/>
    <w:rsid w:val="006158C9"/>
    <w:rsid w:val="0062166F"/>
    <w:rsid w:val="00621EB8"/>
    <w:rsid w:val="00622FAD"/>
    <w:rsid w:val="00623E21"/>
    <w:rsid w:val="00626FCB"/>
    <w:rsid w:val="00627905"/>
    <w:rsid w:val="00630DF5"/>
    <w:rsid w:val="006371FD"/>
    <w:rsid w:val="006419F1"/>
    <w:rsid w:val="006424D4"/>
    <w:rsid w:val="006463EC"/>
    <w:rsid w:val="00651FED"/>
    <w:rsid w:val="006536F3"/>
    <w:rsid w:val="00653A36"/>
    <w:rsid w:val="00654A89"/>
    <w:rsid w:val="006630F0"/>
    <w:rsid w:val="00663482"/>
    <w:rsid w:val="006645E5"/>
    <w:rsid w:val="00664B39"/>
    <w:rsid w:val="00670332"/>
    <w:rsid w:val="00670D7F"/>
    <w:rsid w:val="0067397A"/>
    <w:rsid w:val="00680BA2"/>
    <w:rsid w:val="006848CE"/>
    <w:rsid w:val="006859CF"/>
    <w:rsid w:val="00691796"/>
    <w:rsid w:val="006969B8"/>
    <w:rsid w:val="006A2D04"/>
    <w:rsid w:val="006A7C35"/>
    <w:rsid w:val="006B0091"/>
    <w:rsid w:val="006B1F24"/>
    <w:rsid w:val="006B23C1"/>
    <w:rsid w:val="006B2870"/>
    <w:rsid w:val="006B3922"/>
    <w:rsid w:val="006C0483"/>
    <w:rsid w:val="006C066B"/>
    <w:rsid w:val="006C0FB5"/>
    <w:rsid w:val="006C5BD0"/>
    <w:rsid w:val="006D1656"/>
    <w:rsid w:val="006D24C2"/>
    <w:rsid w:val="006D2646"/>
    <w:rsid w:val="006D55EB"/>
    <w:rsid w:val="006E036C"/>
    <w:rsid w:val="006E10F9"/>
    <w:rsid w:val="006F104A"/>
    <w:rsid w:val="006F54B9"/>
    <w:rsid w:val="00704710"/>
    <w:rsid w:val="00704796"/>
    <w:rsid w:val="00705745"/>
    <w:rsid w:val="00707734"/>
    <w:rsid w:val="007104BF"/>
    <w:rsid w:val="00710867"/>
    <w:rsid w:val="007178EB"/>
    <w:rsid w:val="007249A5"/>
    <w:rsid w:val="00726538"/>
    <w:rsid w:val="00731D97"/>
    <w:rsid w:val="00740FC6"/>
    <w:rsid w:val="007536F4"/>
    <w:rsid w:val="00756D05"/>
    <w:rsid w:val="00765095"/>
    <w:rsid w:val="00772643"/>
    <w:rsid w:val="0077379C"/>
    <w:rsid w:val="007774B8"/>
    <w:rsid w:val="00777A2F"/>
    <w:rsid w:val="007800E6"/>
    <w:rsid w:val="007806D8"/>
    <w:rsid w:val="007825B8"/>
    <w:rsid w:val="0078552E"/>
    <w:rsid w:val="00786515"/>
    <w:rsid w:val="00787B3B"/>
    <w:rsid w:val="007900AA"/>
    <w:rsid w:val="00795D2D"/>
    <w:rsid w:val="007A0031"/>
    <w:rsid w:val="007A1CD7"/>
    <w:rsid w:val="007B3D84"/>
    <w:rsid w:val="007B3E2D"/>
    <w:rsid w:val="007B3F12"/>
    <w:rsid w:val="007B4A02"/>
    <w:rsid w:val="007B62AC"/>
    <w:rsid w:val="007C1AC5"/>
    <w:rsid w:val="007C5217"/>
    <w:rsid w:val="007C60AA"/>
    <w:rsid w:val="007C6B7A"/>
    <w:rsid w:val="007D2367"/>
    <w:rsid w:val="007D29FE"/>
    <w:rsid w:val="007D2AA5"/>
    <w:rsid w:val="007D2E47"/>
    <w:rsid w:val="007D3BEF"/>
    <w:rsid w:val="007D4C0C"/>
    <w:rsid w:val="007D50BE"/>
    <w:rsid w:val="007D551D"/>
    <w:rsid w:val="007D5A7E"/>
    <w:rsid w:val="007D5C29"/>
    <w:rsid w:val="007D6A53"/>
    <w:rsid w:val="007E0568"/>
    <w:rsid w:val="007E11C0"/>
    <w:rsid w:val="007E27AC"/>
    <w:rsid w:val="007F058F"/>
    <w:rsid w:val="007F0930"/>
    <w:rsid w:val="007F54F1"/>
    <w:rsid w:val="007F775D"/>
    <w:rsid w:val="00802C51"/>
    <w:rsid w:val="008036F3"/>
    <w:rsid w:val="00804481"/>
    <w:rsid w:val="00804FCF"/>
    <w:rsid w:val="008101F4"/>
    <w:rsid w:val="00814282"/>
    <w:rsid w:val="00821B95"/>
    <w:rsid w:val="008240C1"/>
    <w:rsid w:val="0082540C"/>
    <w:rsid w:val="00826C99"/>
    <w:rsid w:val="008270C2"/>
    <w:rsid w:val="008307AF"/>
    <w:rsid w:val="00832EED"/>
    <w:rsid w:val="00837916"/>
    <w:rsid w:val="0084017A"/>
    <w:rsid w:val="00840699"/>
    <w:rsid w:val="00840ADA"/>
    <w:rsid w:val="00840E3A"/>
    <w:rsid w:val="008425FF"/>
    <w:rsid w:val="00845FFC"/>
    <w:rsid w:val="00850E24"/>
    <w:rsid w:val="00851838"/>
    <w:rsid w:val="0085324D"/>
    <w:rsid w:val="00854450"/>
    <w:rsid w:val="00864AB3"/>
    <w:rsid w:val="00865F79"/>
    <w:rsid w:val="008700DD"/>
    <w:rsid w:val="00871185"/>
    <w:rsid w:val="0087455F"/>
    <w:rsid w:val="0087772F"/>
    <w:rsid w:val="00880F14"/>
    <w:rsid w:val="008853D6"/>
    <w:rsid w:val="00895E90"/>
    <w:rsid w:val="008967C6"/>
    <w:rsid w:val="008A0BA3"/>
    <w:rsid w:val="008A4616"/>
    <w:rsid w:val="008A6CDD"/>
    <w:rsid w:val="008B092A"/>
    <w:rsid w:val="008B0A7C"/>
    <w:rsid w:val="008B2335"/>
    <w:rsid w:val="008B385C"/>
    <w:rsid w:val="008B44ED"/>
    <w:rsid w:val="008C15C2"/>
    <w:rsid w:val="008C24AD"/>
    <w:rsid w:val="008C3CD9"/>
    <w:rsid w:val="008D0153"/>
    <w:rsid w:val="008E2FBA"/>
    <w:rsid w:val="008E4F5A"/>
    <w:rsid w:val="008E6271"/>
    <w:rsid w:val="008F3414"/>
    <w:rsid w:val="008F3C88"/>
    <w:rsid w:val="00903E23"/>
    <w:rsid w:val="0091453F"/>
    <w:rsid w:val="00914CDA"/>
    <w:rsid w:val="00916332"/>
    <w:rsid w:val="0092048D"/>
    <w:rsid w:val="00921EE5"/>
    <w:rsid w:val="00923997"/>
    <w:rsid w:val="00932491"/>
    <w:rsid w:val="00932F5D"/>
    <w:rsid w:val="00934947"/>
    <w:rsid w:val="00936CEC"/>
    <w:rsid w:val="00940161"/>
    <w:rsid w:val="0094507F"/>
    <w:rsid w:val="00947B44"/>
    <w:rsid w:val="009519DC"/>
    <w:rsid w:val="009620F4"/>
    <w:rsid w:val="00962488"/>
    <w:rsid w:val="009627FE"/>
    <w:rsid w:val="009672E5"/>
    <w:rsid w:val="009673C7"/>
    <w:rsid w:val="0097264A"/>
    <w:rsid w:val="009734EE"/>
    <w:rsid w:val="009776A6"/>
    <w:rsid w:val="009837AF"/>
    <w:rsid w:val="00983CD9"/>
    <w:rsid w:val="00984096"/>
    <w:rsid w:val="00984B55"/>
    <w:rsid w:val="00986E20"/>
    <w:rsid w:val="009909C5"/>
    <w:rsid w:val="0099192D"/>
    <w:rsid w:val="00993A0B"/>
    <w:rsid w:val="00994139"/>
    <w:rsid w:val="00994A5D"/>
    <w:rsid w:val="009967A8"/>
    <w:rsid w:val="00996840"/>
    <w:rsid w:val="00996B84"/>
    <w:rsid w:val="009A143B"/>
    <w:rsid w:val="009A6046"/>
    <w:rsid w:val="009B0910"/>
    <w:rsid w:val="009B4649"/>
    <w:rsid w:val="009B5EF2"/>
    <w:rsid w:val="009C07A6"/>
    <w:rsid w:val="009C175C"/>
    <w:rsid w:val="009C277A"/>
    <w:rsid w:val="009C34F3"/>
    <w:rsid w:val="009C4FB2"/>
    <w:rsid w:val="009D0114"/>
    <w:rsid w:val="009D29F1"/>
    <w:rsid w:val="009E1673"/>
    <w:rsid w:val="009E2B95"/>
    <w:rsid w:val="009E5C6E"/>
    <w:rsid w:val="009E6DB2"/>
    <w:rsid w:val="009E7C66"/>
    <w:rsid w:val="009F0862"/>
    <w:rsid w:val="009F1F16"/>
    <w:rsid w:val="009F6AF2"/>
    <w:rsid w:val="00A00B7A"/>
    <w:rsid w:val="00A01BA4"/>
    <w:rsid w:val="00A054F5"/>
    <w:rsid w:val="00A05A88"/>
    <w:rsid w:val="00A067B9"/>
    <w:rsid w:val="00A13DE8"/>
    <w:rsid w:val="00A17714"/>
    <w:rsid w:val="00A17DA9"/>
    <w:rsid w:val="00A22ABC"/>
    <w:rsid w:val="00A23EEA"/>
    <w:rsid w:val="00A258F1"/>
    <w:rsid w:val="00A26EB3"/>
    <w:rsid w:val="00A27286"/>
    <w:rsid w:val="00A31B64"/>
    <w:rsid w:val="00A3480B"/>
    <w:rsid w:val="00A3658D"/>
    <w:rsid w:val="00A3795B"/>
    <w:rsid w:val="00A420D6"/>
    <w:rsid w:val="00A428A8"/>
    <w:rsid w:val="00A6051A"/>
    <w:rsid w:val="00A64947"/>
    <w:rsid w:val="00A7028B"/>
    <w:rsid w:val="00A716FF"/>
    <w:rsid w:val="00A71BF9"/>
    <w:rsid w:val="00A82CA8"/>
    <w:rsid w:val="00A85CBF"/>
    <w:rsid w:val="00A901FD"/>
    <w:rsid w:val="00A961F5"/>
    <w:rsid w:val="00AA3AF6"/>
    <w:rsid w:val="00AA6423"/>
    <w:rsid w:val="00AB1CE7"/>
    <w:rsid w:val="00AB5E3C"/>
    <w:rsid w:val="00AC08FF"/>
    <w:rsid w:val="00AC3DD2"/>
    <w:rsid w:val="00AC41A3"/>
    <w:rsid w:val="00AD10F1"/>
    <w:rsid w:val="00AD1ADB"/>
    <w:rsid w:val="00AD38AF"/>
    <w:rsid w:val="00AE0CC1"/>
    <w:rsid w:val="00AE110E"/>
    <w:rsid w:val="00AE4E73"/>
    <w:rsid w:val="00AE5D15"/>
    <w:rsid w:val="00AF0296"/>
    <w:rsid w:val="00AF0900"/>
    <w:rsid w:val="00AF1689"/>
    <w:rsid w:val="00AF2266"/>
    <w:rsid w:val="00AF4226"/>
    <w:rsid w:val="00AF5CD6"/>
    <w:rsid w:val="00B00BD1"/>
    <w:rsid w:val="00B018A9"/>
    <w:rsid w:val="00B03E9E"/>
    <w:rsid w:val="00B0516B"/>
    <w:rsid w:val="00B06A04"/>
    <w:rsid w:val="00B07D18"/>
    <w:rsid w:val="00B113F7"/>
    <w:rsid w:val="00B11BD2"/>
    <w:rsid w:val="00B174AD"/>
    <w:rsid w:val="00B2126F"/>
    <w:rsid w:val="00B2128F"/>
    <w:rsid w:val="00B253CC"/>
    <w:rsid w:val="00B261D1"/>
    <w:rsid w:val="00B4509C"/>
    <w:rsid w:val="00B46E87"/>
    <w:rsid w:val="00B50BF1"/>
    <w:rsid w:val="00B51DEE"/>
    <w:rsid w:val="00B534AE"/>
    <w:rsid w:val="00B53FFD"/>
    <w:rsid w:val="00B547F7"/>
    <w:rsid w:val="00B54FD8"/>
    <w:rsid w:val="00B6249E"/>
    <w:rsid w:val="00B66769"/>
    <w:rsid w:val="00B674D2"/>
    <w:rsid w:val="00B702A8"/>
    <w:rsid w:val="00B72A86"/>
    <w:rsid w:val="00B731A0"/>
    <w:rsid w:val="00B76226"/>
    <w:rsid w:val="00B76ACE"/>
    <w:rsid w:val="00B76DDD"/>
    <w:rsid w:val="00B85E01"/>
    <w:rsid w:val="00B9203F"/>
    <w:rsid w:val="00B92550"/>
    <w:rsid w:val="00B94C77"/>
    <w:rsid w:val="00B97426"/>
    <w:rsid w:val="00BA16E9"/>
    <w:rsid w:val="00BA1DA8"/>
    <w:rsid w:val="00BA2EFF"/>
    <w:rsid w:val="00BA362F"/>
    <w:rsid w:val="00BA7841"/>
    <w:rsid w:val="00BA793B"/>
    <w:rsid w:val="00BB4E4C"/>
    <w:rsid w:val="00BB7609"/>
    <w:rsid w:val="00BC4E04"/>
    <w:rsid w:val="00BC7EDC"/>
    <w:rsid w:val="00BD209A"/>
    <w:rsid w:val="00BD228D"/>
    <w:rsid w:val="00BD434B"/>
    <w:rsid w:val="00BD45E1"/>
    <w:rsid w:val="00BD5984"/>
    <w:rsid w:val="00BD5AED"/>
    <w:rsid w:val="00BE2015"/>
    <w:rsid w:val="00BE2CC1"/>
    <w:rsid w:val="00BE349A"/>
    <w:rsid w:val="00BE6D67"/>
    <w:rsid w:val="00BF0953"/>
    <w:rsid w:val="00BF0D5E"/>
    <w:rsid w:val="00BF0F01"/>
    <w:rsid w:val="00C010DD"/>
    <w:rsid w:val="00C01B49"/>
    <w:rsid w:val="00C0375B"/>
    <w:rsid w:val="00C1039B"/>
    <w:rsid w:val="00C10B23"/>
    <w:rsid w:val="00C15927"/>
    <w:rsid w:val="00C1642E"/>
    <w:rsid w:val="00C1735C"/>
    <w:rsid w:val="00C30C84"/>
    <w:rsid w:val="00C31E97"/>
    <w:rsid w:val="00C4082A"/>
    <w:rsid w:val="00C41B2A"/>
    <w:rsid w:val="00C460AB"/>
    <w:rsid w:val="00C46AB2"/>
    <w:rsid w:val="00C50018"/>
    <w:rsid w:val="00C612D3"/>
    <w:rsid w:val="00C63D67"/>
    <w:rsid w:val="00C679F6"/>
    <w:rsid w:val="00C71CE5"/>
    <w:rsid w:val="00C743B0"/>
    <w:rsid w:val="00C7453E"/>
    <w:rsid w:val="00C80186"/>
    <w:rsid w:val="00C82D89"/>
    <w:rsid w:val="00C8507E"/>
    <w:rsid w:val="00C861CE"/>
    <w:rsid w:val="00C87B05"/>
    <w:rsid w:val="00C90959"/>
    <w:rsid w:val="00C9174D"/>
    <w:rsid w:val="00C9366F"/>
    <w:rsid w:val="00C97405"/>
    <w:rsid w:val="00CA4450"/>
    <w:rsid w:val="00CA7319"/>
    <w:rsid w:val="00CB1A9D"/>
    <w:rsid w:val="00CB3D11"/>
    <w:rsid w:val="00CB4C9D"/>
    <w:rsid w:val="00CB5B74"/>
    <w:rsid w:val="00CC2AD8"/>
    <w:rsid w:val="00CC64F6"/>
    <w:rsid w:val="00CD10E4"/>
    <w:rsid w:val="00CD4018"/>
    <w:rsid w:val="00CE14B5"/>
    <w:rsid w:val="00CE6C5E"/>
    <w:rsid w:val="00CF001D"/>
    <w:rsid w:val="00CF5677"/>
    <w:rsid w:val="00D01ABA"/>
    <w:rsid w:val="00D0367B"/>
    <w:rsid w:val="00D04213"/>
    <w:rsid w:val="00D05404"/>
    <w:rsid w:val="00D1195D"/>
    <w:rsid w:val="00D126A9"/>
    <w:rsid w:val="00D14CF5"/>
    <w:rsid w:val="00D16FDE"/>
    <w:rsid w:val="00D20F94"/>
    <w:rsid w:val="00D2271B"/>
    <w:rsid w:val="00D22E5C"/>
    <w:rsid w:val="00D22E89"/>
    <w:rsid w:val="00D23D57"/>
    <w:rsid w:val="00D23FA5"/>
    <w:rsid w:val="00D24F53"/>
    <w:rsid w:val="00D2666C"/>
    <w:rsid w:val="00D26A05"/>
    <w:rsid w:val="00D31D54"/>
    <w:rsid w:val="00D33298"/>
    <w:rsid w:val="00D43232"/>
    <w:rsid w:val="00D43CF6"/>
    <w:rsid w:val="00D47D9E"/>
    <w:rsid w:val="00D529F4"/>
    <w:rsid w:val="00D52A76"/>
    <w:rsid w:val="00D5496C"/>
    <w:rsid w:val="00D61603"/>
    <w:rsid w:val="00D646B0"/>
    <w:rsid w:val="00D66D37"/>
    <w:rsid w:val="00D74693"/>
    <w:rsid w:val="00D75013"/>
    <w:rsid w:val="00D82377"/>
    <w:rsid w:val="00D82BE1"/>
    <w:rsid w:val="00D8437F"/>
    <w:rsid w:val="00D86B83"/>
    <w:rsid w:val="00D9150F"/>
    <w:rsid w:val="00D91FCC"/>
    <w:rsid w:val="00D930F4"/>
    <w:rsid w:val="00D96148"/>
    <w:rsid w:val="00DA2564"/>
    <w:rsid w:val="00DA3620"/>
    <w:rsid w:val="00DA4334"/>
    <w:rsid w:val="00DA4651"/>
    <w:rsid w:val="00DA657A"/>
    <w:rsid w:val="00DB2962"/>
    <w:rsid w:val="00DB2A45"/>
    <w:rsid w:val="00DB6BDB"/>
    <w:rsid w:val="00DB7A30"/>
    <w:rsid w:val="00DC0CD8"/>
    <w:rsid w:val="00DC20CD"/>
    <w:rsid w:val="00DC3A3F"/>
    <w:rsid w:val="00DC5984"/>
    <w:rsid w:val="00DD1E36"/>
    <w:rsid w:val="00DD3A0F"/>
    <w:rsid w:val="00DD4FDA"/>
    <w:rsid w:val="00DD5C23"/>
    <w:rsid w:val="00DD61D2"/>
    <w:rsid w:val="00DE0F85"/>
    <w:rsid w:val="00DE2474"/>
    <w:rsid w:val="00DE44F9"/>
    <w:rsid w:val="00DE4BC5"/>
    <w:rsid w:val="00DE6854"/>
    <w:rsid w:val="00DF2A8E"/>
    <w:rsid w:val="00DF4E07"/>
    <w:rsid w:val="00E0078E"/>
    <w:rsid w:val="00E00C59"/>
    <w:rsid w:val="00E0446B"/>
    <w:rsid w:val="00E0451A"/>
    <w:rsid w:val="00E04C86"/>
    <w:rsid w:val="00E04FA4"/>
    <w:rsid w:val="00E05A50"/>
    <w:rsid w:val="00E14DD7"/>
    <w:rsid w:val="00E16BE5"/>
    <w:rsid w:val="00E20EF0"/>
    <w:rsid w:val="00E22F70"/>
    <w:rsid w:val="00E230FB"/>
    <w:rsid w:val="00E2366B"/>
    <w:rsid w:val="00E248B9"/>
    <w:rsid w:val="00E327FB"/>
    <w:rsid w:val="00E33106"/>
    <w:rsid w:val="00E33277"/>
    <w:rsid w:val="00E35712"/>
    <w:rsid w:val="00E40AFB"/>
    <w:rsid w:val="00E46AE0"/>
    <w:rsid w:val="00E52E59"/>
    <w:rsid w:val="00E553E8"/>
    <w:rsid w:val="00E60A91"/>
    <w:rsid w:val="00E624B6"/>
    <w:rsid w:val="00E62A32"/>
    <w:rsid w:val="00E63B2D"/>
    <w:rsid w:val="00E667C2"/>
    <w:rsid w:val="00E674B9"/>
    <w:rsid w:val="00E67B27"/>
    <w:rsid w:val="00E710AA"/>
    <w:rsid w:val="00E85251"/>
    <w:rsid w:val="00E90C80"/>
    <w:rsid w:val="00E92039"/>
    <w:rsid w:val="00E94DD0"/>
    <w:rsid w:val="00EA04B5"/>
    <w:rsid w:val="00EB1E67"/>
    <w:rsid w:val="00EB409B"/>
    <w:rsid w:val="00EB677B"/>
    <w:rsid w:val="00EC1D5B"/>
    <w:rsid w:val="00EC31D6"/>
    <w:rsid w:val="00EC44F8"/>
    <w:rsid w:val="00EC4B5F"/>
    <w:rsid w:val="00EC69D7"/>
    <w:rsid w:val="00EC7533"/>
    <w:rsid w:val="00ED0527"/>
    <w:rsid w:val="00ED1A38"/>
    <w:rsid w:val="00ED21B0"/>
    <w:rsid w:val="00ED5FA0"/>
    <w:rsid w:val="00EE04B2"/>
    <w:rsid w:val="00EE292B"/>
    <w:rsid w:val="00EE3199"/>
    <w:rsid w:val="00EE342C"/>
    <w:rsid w:val="00EE3A92"/>
    <w:rsid w:val="00EE5C1D"/>
    <w:rsid w:val="00EE6E48"/>
    <w:rsid w:val="00EF0309"/>
    <w:rsid w:val="00EF15CC"/>
    <w:rsid w:val="00EF1CB2"/>
    <w:rsid w:val="00EF2E09"/>
    <w:rsid w:val="00EF65F8"/>
    <w:rsid w:val="00EF724F"/>
    <w:rsid w:val="00EF7389"/>
    <w:rsid w:val="00F06D52"/>
    <w:rsid w:val="00F12990"/>
    <w:rsid w:val="00F17280"/>
    <w:rsid w:val="00F214D7"/>
    <w:rsid w:val="00F24D6D"/>
    <w:rsid w:val="00F25679"/>
    <w:rsid w:val="00F256C5"/>
    <w:rsid w:val="00F25B8D"/>
    <w:rsid w:val="00F26813"/>
    <w:rsid w:val="00F33939"/>
    <w:rsid w:val="00F342CE"/>
    <w:rsid w:val="00F3621C"/>
    <w:rsid w:val="00F406FB"/>
    <w:rsid w:val="00F4137E"/>
    <w:rsid w:val="00F41831"/>
    <w:rsid w:val="00F42817"/>
    <w:rsid w:val="00F45451"/>
    <w:rsid w:val="00F45F02"/>
    <w:rsid w:val="00F460F1"/>
    <w:rsid w:val="00F47B6B"/>
    <w:rsid w:val="00F47C6F"/>
    <w:rsid w:val="00F47FC4"/>
    <w:rsid w:val="00F5358F"/>
    <w:rsid w:val="00F53AEB"/>
    <w:rsid w:val="00F74E8B"/>
    <w:rsid w:val="00F75F70"/>
    <w:rsid w:val="00F76CA5"/>
    <w:rsid w:val="00F80EE3"/>
    <w:rsid w:val="00F817E0"/>
    <w:rsid w:val="00F82D6A"/>
    <w:rsid w:val="00F84978"/>
    <w:rsid w:val="00F91204"/>
    <w:rsid w:val="00F92B65"/>
    <w:rsid w:val="00FA1915"/>
    <w:rsid w:val="00FA23AA"/>
    <w:rsid w:val="00FA43D1"/>
    <w:rsid w:val="00FA6966"/>
    <w:rsid w:val="00FA6AD1"/>
    <w:rsid w:val="00FB014B"/>
    <w:rsid w:val="00FB042D"/>
    <w:rsid w:val="00FB13AF"/>
    <w:rsid w:val="00FB2039"/>
    <w:rsid w:val="00FB22E4"/>
    <w:rsid w:val="00FB23D8"/>
    <w:rsid w:val="00FB3B3D"/>
    <w:rsid w:val="00FC553A"/>
    <w:rsid w:val="00FD3CE5"/>
    <w:rsid w:val="00FE0581"/>
    <w:rsid w:val="00FE1F68"/>
    <w:rsid w:val="00FE6067"/>
    <w:rsid w:val="00FE6235"/>
    <w:rsid w:val="00FE6F86"/>
    <w:rsid w:val="00FF3050"/>
    <w:rsid w:val="00FF512C"/>
    <w:rsid w:val="01099E13"/>
    <w:rsid w:val="10339712"/>
    <w:rsid w:val="103F82DD"/>
    <w:rsid w:val="1460F99D"/>
    <w:rsid w:val="1A4FAFA3"/>
    <w:rsid w:val="1D27EC27"/>
    <w:rsid w:val="20F30837"/>
    <w:rsid w:val="2622C901"/>
    <w:rsid w:val="273BE0B2"/>
    <w:rsid w:val="2F0B7CC5"/>
    <w:rsid w:val="3620F19B"/>
    <w:rsid w:val="3DC93386"/>
    <w:rsid w:val="5DCB7C8D"/>
    <w:rsid w:val="5F674CEE"/>
    <w:rsid w:val="644A2EB5"/>
    <w:rsid w:val="66DEF0D3"/>
    <w:rsid w:val="78EAA2E0"/>
    <w:rsid w:val="7ACD9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739F"/>
  <w15:chartTrackingRefBased/>
  <w15:docId w15:val="{A727491E-0C1F-4493-904B-EBE5F21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69F"/>
  </w:style>
  <w:style w:type="paragraph" w:styleId="Footer">
    <w:name w:val="footer"/>
    <w:basedOn w:val="Normal"/>
    <w:link w:val="FooterChar"/>
    <w:uiPriority w:val="99"/>
    <w:unhideWhenUsed/>
    <w:rsid w:val="0042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69F"/>
  </w:style>
  <w:style w:type="table" w:styleId="TableGrid">
    <w:name w:val="Table Grid"/>
    <w:basedOn w:val="TableNormal"/>
    <w:uiPriority w:val="39"/>
    <w:rsid w:val="0042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569F"/>
    <w:rPr>
      <w:color w:val="0000FF"/>
      <w:u w:val="single"/>
    </w:rPr>
  </w:style>
  <w:style w:type="paragraph" w:styleId="BodyText">
    <w:name w:val="Body Text"/>
    <w:basedOn w:val="Normal"/>
    <w:link w:val="BodyTextChar"/>
    <w:rsid w:val="006A2D04"/>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6A2D04"/>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6A2D0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2D04"/>
    <w:rPr>
      <w:rFonts w:ascii="Segoe UI" w:hAnsi="Segoe UI" w:cs="Segoe UI"/>
      <w:sz w:val="18"/>
      <w:szCs w:val="18"/>
      <w:lang w:eastAsia="en-US"/>
    </w:rPr>
  </w:style>
  <w:style w:type="paragraph" w:customStyle="1" w:styleId="NoParagraphStyle">
    <w:name w:val="[No Paragraph Style]"/>
    <w:rsid w:val="00D14CF5"/>
    <w:pPr>
      <w:autoSpaceDE w:val="0"/>
      <w:autoSpaceDN w:val="0"/>
      <w:adjustRightInd w:val="0"/>
      <w:spacing w:line="288" w:lineRule="auto"/>
      <w:textAlignment w:val="center"/>
    </w:pPr>
    <w:rPr>
      <w:rFonts w:ascii="Minion Pro" w:hAnsi="Minion Pro" w:cs="Minion Pro"/>
      <w:color w:val="000000"/>
      <w:sz w:val="24"/>
      <w:szCs w:val="24"/>
      <w:lang w:val="en-GB" w:eastAsia="en-GB"/>
    </w:rPr>
  </w:style>
  <w:style w:type="paragraph" w:styleId="ListParagraph">
    <w:name w:val="List Paragraph"/>
    <w:basedOn w:val="Normal"/>
    <w:uiPriority w:val="34"/>
    <w:qFormat/>
    <w:rsid w:val="004B7C0F"/>
    <w:pPr>
      <w:ind w:left="720"/>
      <w:contextualSpacing/>
    </w:pPr>
  </w:style>
  <w:style w:type="character" w:styleId="UnresolvedMention">
    <w:name w:val="Unresolved Mention"/>
    <w:basedOn w:val="DefaultParagraphFont"/>
    <w:uiPriority w:val="99"/>
    <w:semiHidden/>
    <w:unhideWhenUsed/>
    <w:rsid w:val="004B7C0F"/>
    <w:rPr>
      <w:color w:val="605E5C"/>
      <w:shd w:val="clear" w:color="auto" w:fill="E1DFDD"/>
    </w:rPr>
  </w:style>
  <w:style w:type="character" w:styleId="CommentReference">
    <w:name w:val="annotation reference"/>
    <w:basedOn w:val="DefaultParagraphFont"/>
    <w:uiPriority w:val="99"/>
    <w:semiHidden/>
    <w:unhideWhenUsed/>
    <w:rsid w:val="003E0FB3"/>
    <w:rPr>
      <w:sz w:val="16"/>
      <w:szCs w:val="16"/>
    </w:rPr>
  </w:style>
  <w:style w:type="paragraph" w:styleId="CommentText">
    <w:name w:val="annotation text"/>
    <w:basedOn w:val="Normal"/>
    <w:link w:val="CommentTextChar"/>
    <w:uiPriority w:val="99"/>
    <w:semiHidden/>
    <w:unhideWhenUsed/>
    <w:rsid w:val="003E0FB3"/>
    <w:pPr>
      <w:spacing w:line="240" w:lineRule="auto"/>
    </w:pPr>
    <w:rPr>
      <w:sz w:val="20"/>
      <w:szCs w:val="20"/>
    </w:rPr>
  </w:style>
  <w:style w:type="character" w:customStyle="1" w:styleId="CommentTextChar">
    <w:name w:val="Comment Text Char"/>
    <w:basedOn w:val="DefaultParagraphFont"/>
    <w:link w:val="CommentText"/>
    <w:uiPriority w:val="99"/>
    <w:semiHidden/>
    <w:rsid w:val="003E0FB3"/>
    <w:rPr>
      <w:lang w:val="en-GB"/>
    </w:rPr>
  </w:style>
  <w:style w:type="paragraph" w:styleId="CommentSubject">
    <w:name w:val="annotation subject"/>
    <w:basedOn w:val="CommentText"/>
    <w:next w:val="CommentText"/>
    <w:link w:val="CommentSubjectChar"/>
    <w:uiPriority w:val="99"/>
    <w:semiHidden/>
    <w:unhideWhenUsed/>
    <w:rsid w:val="003E0FB3"/>
    <w:rPr>
      <w:b/>
      <w:bCs/>
    </w:rPr>
  </w:style>
  <w:style w:type="character" w:customStyle="1" w:styleId="CommentSubjectChar">
    <w:name w:val="Comment Subject Char"/>
    <w:basedOn w:val="CommentTextChar"/>
    <w:link w:val="CommentSubject"/>
    <w:uiPriority w:val="99"/>
    <w:semiHidden/>
    <w:rsid w:val="003E0FB3"/>
    <w:rPr>
      <w:b/>
      <w:bCs/>
      <w:lang w:val="en-GB"/>
    </w:rPr>
  </w:style>
  <w:style w:type="paragraph" w:styleId="Revision">
    <w:name w:val="Revision"/>
    <w:hidden/>
    <w:uiPriority w:val="99"/>
    <w:semiHidden/>
    <w:rsid w:val="00FE0581"/>
    <w:rPr>
      <w:sz w:val="22"/>
      <w:szCs w:val="22"/>
      <w:lang w:val="en-GB"/>
    </w:rPr>
  </w:style>
  <w:style w:type="character" w:styleId="FollowedHyperlink">
    <w:name w:val="FollowedHyperlink"/>
    <w:basedOn w:val="DefaultParagraphFont"/>
    <w:uiPriority w:val="99"/>
    <w:semiHidden/>
    <w:unhideWhenUsed/>
    <w:rsid w:val="005A508A"/>
    <w:rPr>
      <w:color w:val="954F72" w:themeColor="followedHyperlink"/>
      <w:u w:val="single"/>
    </w:rPr>
  </w:style>
  <w:style w:type="character" w:customStyle="1" w:styleId="normaltextrun">
    <w:name w:val="normaltextrun"/>
    <w:basedOn w:val="DefaultParagraphFont"/>
    <w:rsid w:val="002C397A"/>
  </w:style>
  <w:style w:type="character" w:customStyle="1" w:styleId="eop">
    <w:name w:val="eop"/>
    <w:basedOn w:val="DefaultParagraphFont"/>
    <w:rsid w:val="002C397A"/>
  </w:style>
  <w:style w:type="paragraph" w:customStyle="1" w:styleId="paragraph">
    <w:name w:val="paragraph"/>
    <w:basedOn w:val="Normal"/>
    <w:rsid w:val="005D2BA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8223">
      <w:bodyDiv w:val="1"/>
      <w:marLeft w:val="0"/>
      <w:marRight w:val="0"/>
      <w:marTop w:val="0"/>
      <w:marBottom w:val="0"/>
      <w:divBdr>
        <w:top w:val="none" w:sz="0" w:space="0" w:color="auto"/>
        <w:left w:val="none" w:sz="0" w:space="0" w:color="auto"/>
        <w:bottom w:val="none" w:sz="0" w:space="0" w:color="auto"/>
        <w:right w:val="none" w:sz="0" w:space="0" w:color="auto"/>
      </w:divBdr>
      <w:divsChild>
        <w:div w:id="1049762149">
          <w:marLeft w:val="0"/>
          <w:marRight w:val="0"/>
          <w:marTop w:val="0"/>
          <w:marBottom w:val="0"/>
          <w:divBdr>
            <w:top w:val="none" w:sz="0" w:space="0" w:color="auto"/>
            <w:left w:val="none" w:sz="0" w:space="0" w:color="auto"/>
            <w:bottom w:val="none" w:sz="0" w:space="0" w:color="auto"/>
            <w:right w:val="none" w:sz="0" w:space="0" w:color="auto"/>
          </w:divBdr>
        </w:div>
        <w:div w:id="1996832795">
          <w:marLeft w:val="0"/>
          <w:marRight w:val="0"/>
          <w:marTop w:val="0"/>
          <w:marBottom w:val="0"/>
          <w:divBdr>
            <w:top w:val="none" w:sz="0" w:space="0" w:color="auto"/>
            <w:left w:val="none" w:sz="0" w:space="0" w:color="auto"/>
            <w:bottom w:val="none" w:sz="0" w:space="0" w:color="auto"/>
            <w:right w:val="none" w:sz="0" w:space="0" w:color="auto"/>
          </w:divBdr>
        </w:div>
        <w:div w:id="904147591">
          <w:marLeft w:val="0"/>
          <w:marRight w:val="0"/>
          <w:marTop w:val="0"/>
          <w:marBottom w:val="0"/>
          <w:divBdr>
            <w:top w:val="none" w:sz="0" w:space="0" w:color="auto"/>
            <w:left w:val="none" w:sz="0" w:space="0" w:color="auto"/>
            <w:bottom w:val="none" w:sz="0" w:space="0" w:color="auto"/>
            <w:right w:val="none" w:sz="0" w:space="0" w:color="auto"/>
          </w:divBdr>
        </w:div>
      </w:divsChild>
    </w:div>
    <w:div w:id="942880163">
      <w:bodyDiv w:val="1"/>
      <w:marLeft w:val="0"/>
      <w:marRight w:val="0"/>
      <w:marTop w:val="0"/>
      <w:marBottom w:val="0"/>
      <w:divBdr>
        <w:top w:val="none" w:sz="0" w:space="0" w:color="auto"/>
        <w:left w:val="none" w:sz="0" w:space="0" w:color="auto"/>
        <w:bottom w:val="none" w:sz="0" w:space="0" w:color="auto"/>
        <w:right w:val="none" w:sz="0" w:space="0" w:color="auto"/>
      </w:divBdr>
    </w:div>
    <w:div w:id="1032614259">
      <w:bodyDiv w:val="1"/>
      <w:marLeft w:val="0"/>
      <w:marRight w:val="0"/>
      <w:marTop w:val="0"/>
      <w:marBottom w:val="0"/>
      <w:divBdr>
        <w:top w:val="none" w:sz="0" w:space="0" w:color="auto"/>
        <w:left w:val="none" w:sz="0" w:space="0" w:color="auto"/>
        <w:bottom w:val="none" w:sz="0" w:space="0" w:color="auto"/>
        <w:right w:val="none" w:sz="0" w:space="0" w:color="auto"/>
      </w:divBdr>
    </w:div>
    <w:div w:id="1035081931">
      <w:bodyDiv w:val="1"/>
      <w:marLeft w:val="0"/>
      <w:marRight w:val="0"/>
      <w:marTop w:val="0"/>
      <w:marBottom w:val="0"/>
      <w:divBdr>
        <w:top w:val="none" w:sz="0" w:space="0" w:color="auto"/>
        <w:left w:val="none" w:sz="0" w:space="0" w:color="auto"/>
        <w:bottom w:val="none" w:sz="0" w:space="0" w:color="auto"/>
        <w:right w:val="none" w:sz="0" w:space="0" w:color="auto"/>
      </w:divBdr>
      <w:divsChild>
        <w:div w:id="605887190">
          <w:marLeft w:val="0"/>
          <w:marRight w:val="0"/>
          <w:marTop w:val="750"/>
          <w:marBottom w:val="0"/>
          <w:divBdr>
            <w:top w:val="none" w:sz="0" w:space="0" w:color="auto"/>
            <w:left w:val="none" w:sz="0" w:space="0" w:color="auto"/>
            <w:bottom w:val="none" w:sz="0" w:space="0" w:color="auto"/>
            <w:right w:val="none" w:sz="0" w:space="0" w:color="auto"/>
          </w:divBdr>
        </w:div>
        <w:div w:id="362101792">
          <w:marLeft w:val="0"/>
          <w:marRight w:val="0"/>
          <w:marTop w:val="0"/>
          <w:marBottom w:val="750"/>
          <w:divBdr>
            <w:top w:val="none" w:sz="0" w:space="0" w:color="auto"/>
            <w:left w:val="none" w:sz="0" w:space="0" w:color="auto"/>
            <w:bottom w:val="none" w:sz="0" w:space="0" w:color="auto"/>
            <w:right w:val="none" w:sz="0" w:space="0" w:color="auto"/>
          </w:divBdr>
          <w:divsChild>
            <w:div w:id="168445924">
              <w:marLeft w:val="-225"/>
              <w:marRight w:val="-225"/>
              <w:marTop w:val="0"/>
              <w:marBottom w:val="0"/>
              <w:divBdr>
                <w:top w:val="none" w:sz="0" w:space="0" w:color="auto"/>
                <w:left w:val="none" w:sz="0" w:space="0" w:color="auto"/>
                <w:bottom w:val="none" w:sz="0" w:space="0" w:color="auto"/>
                <w:right w:val="none" w:sz="0" w:space="0" w:color="auto"/>
              </w:divBdr>
              <w:divsChild>
                <w:div w:id="1803648680">
                  <w:marLeft w:val="0"/>
                  <w:marRight w:val="0"/>
                  <w:marTop w:val="0"/>
                  <w:marBottom w:val="300"/>
                  <w:divBdr>
                    <w:top w:val="none" w:sz="0" w:space="0" w:color="auto"/>
                    <w:left w:val="none" w:sz="0" w:space="0" w:color="auto"/>
                    <w:bottom w:val="none" w:sz="0" w:space="0" w:color="auto"/>
                    <w:right w:val="none" w:sz="0" w:space="0" w:color="auto"/>
                  </w:divBdr>
                  <w:divsChild>
                    <w:div w:id="59645930">
                      <w:marLeft w:val="0"/>
                      <w:marRight w:val="0"/>
                      <w:marTop w:val="0"/>
                      <w:marBottom w:val="450"/>
                      <w:divBdr>
                        <w:top w:val="none" w:sz="0" w:space="0" w:color="auto"/>
                        <w:left w:val="none" w:sz="0" w:space="0" w:color="auto"/>
                        <w:bottom w:val="none" w:sz="0" w:space="0" w:color="auto"/>
                        <w:right w:val="none" w:sz="0" w:space="0" w:color="auto"/>
                      </w:divBdr>
                    </w:div>
                  </w:divsChild>
                </w:div>
                <w:div w:id="289170819">
                  <w:marLeft w:val="0"/>
                  <w:marRight w:val="0"/>
                  <w:marTop w:val="0"/>
                  <w:marBottom w:val="0"/>
                  <w:divBdr>
                    <w:top w:val="none" w:sz="0" w:space="0" w:color="auto"/>
                    <w:left w:val="none" w:sz="0" w:space="0" w:color="auto"/>
                    <w:bottom w:val="none" w:sz="0" w:space="0" w:color="auto"/>
                    <w:right w:val="none" w:sz="0" w:space="0" w:color="auto"/>
                  </w:divBdr>
                  <w:divsChild>
                    <w:div w:id="1876695956">
                      <w:marLeft w:val="0"/>
                      <w:marRight w:val="0"/>
                      <w:marTop w:val="0"/>
                      <w:marBottom w:val="675"/>
                      <w:divBdr>
                        <w:top w:val="none" w:sz="0" w:space="0" w:color="auto"/>
                        <w:left w:val="none" w:sz="0" w:space="0" w:color="auto"/>
                        <w:bottom w:val="none" w:sz="0" w:space="0" w:color="auto"/>
                        <w:right w:val="none" w:sz="0" w:space="0" w:color="auto"/>
                      </w:divBdr>
                      <w:divsChild>
                        <w:div w:id="443231762">
                          <w:marLeft w:val="0"/>
                          <w:marRight w:val="0"/>
                          <w:marTop w:val="0"/>
                          <w:marBottom w:val="0"/>
                          <w:divBdr>
                            <w:top w:val="none" w:sz="0" w:space="0" w:color="auto"/>
                            <w:left w:val="none" w:sz="0" w:space="0" w:color="auto"/>
                            <w:bottom w:val="none" w:sz="0" w:space="0" w:color="auto"/>
                            <w:right w:val="none" w:sz="0" w:space="0" w:color="auto"/>
                          </w:divBdr>
                          <w:divsChild>
                            <w:div w:id="3943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744533">
      <w:bodyDiv w:val="1"/>
      <w:marLeft w:val="0"/>
      <w:marRight w:val="0"/>
      <w:marTop w:val="0"/>
      <w:marBottom w:val="0"/>
      <w:divBdr>
        <w:top w:val="none" w:sz="0" w:space="0" w:color="auto"/>
        <w:left w:val="none" w:sz="0" w:space="0" w:color="auto"/>
        <w:bottom w:val="none" w:sz="0" w:space="0" w:color="auto"/>
        <w:right w:val="none" w:sz="0" w:space="0" w:color="auto"/>
      </w:divBdr>
    </w:div>
    <w:div w:id="1135369617">
      <w:bodyDiv w:val="1"/>
      <w:marLeft w:val="0"/>
      <w:marRight w:val="0"/>
      <w:marTop w:val="0"/>
      <w:marBottom w:val="0"/>
      <w:divBdr>
        <w:top w:val="none" w:sz="0" w:space="0" w:color="auto"/>
        <w:left w:val="none" w:sz="0" w:space="0" w:color="auto"/>
        <w:bottom w:val="none" w:sz="0" w:space="0" w:color="auto"/>
        <w:right w:val="none" w:sz="0" w:space="0" w:color="auto"/>
      </w:divBdr>
    </w:div>
    <w:div w:id="1258753423">
      <w:bodyDiv w:val="1"/>
      <w:marLeft w:val="0"/>
      <w:marRight w:val="0"/>
      <w:marTop w:val="0"/>
      <w:marBottom w:val="0"/>
      <w:divBdr>
        <w:top w:val="none" w:sz="0" w:space="0" w:color="auto"/>
        <w:left w:val="none" w:sz="0" w:space="0" w:color="auto"/>
        <w:bottom w:val="none" w:sz="0" w:space="0" w:color="auto"/>
        <w:right w:val="none" w:sz="0" w:space="0" w:color="auto"/>
      </w:divBdr>
    </w:div>
    <w:div w:id="1281954148">
      <w:bodyDiv w:val="1"/>
      <w:marLeft w:val="0"/>
      <w:marRight w:val="0"/>
      <w:marTop w:val="0"/>
      <w:marBottom w:val="0"/>
      <w:divBdr>
        <w:top w:val="none" w:sz="0" w:space="0" w:color="auto"/>
        <w:left w:val="none" w:sz="0" w:space="0" w:color="auto"/>
        <w:bottom w:val="none" w:sz="0" w:space="0" w:color="auto"/>
        <w:right w:val="none" w:sz="0" w:space="0" w:color="auto"/>
      </w:divBdr>
      <w:divsChild>
        <w:div w:id="155734781">
          <w:marLeft w:val="0"/>
          <w:marRight w:val="0"/>
          <w:marTop w:val="750"/>
          <w:marBottom w:val="0"/>
          <w:divBdr>
            <w:top w:val="none" w:sz="0" w:space="0" w:color="auto"/>
            <w:left w:val="none" w:sz="0" w:space="0" w:color="auto"/>
            <w:bottom w:val="none" w:sz="0" w:space="0" w:color="auto"/>
            <w:right w:val="none" w:sz="0" w:space="0" w:color="auto"/>
          </w:divBdr>
        </w:div>
        <w:div w:id="1709918191">
          <w:marLeft w:val="0"/>
          <w:marRight w:val="0"/>
          <w:marTop w:val="0"/>
          <w:marBottom w:val="750"/>
          <w:divBdr>
            <w:top w:val="none" w:sz="0" w:space="0" w:color="auto"/>
            <w:left w:val="none" w:sz="0" w:space="0" w:color="auto"/>
            <w:bottom w:val="none" w:sz="0" w:space="0" w:color="auto"/>
            <w:right w:val="none" w:sz="0" w:space="0" w:color="auto"/>
          </w:divBdr>
          <w:divsChild>
            <w:div w:id="1908756658">
              <w:marLeft w:val="-225"/>
              <w:marRight w:val="-225"/>
              <w:marTop w:val="0"/>
              <w:marBottom w:val="0"/>
              <w:divBdr>
                <w:top w:val="none" w:sz="0" w:space="0" w:color="auto"/>
                <w:left w:val="none" w:sz="0" w:space="0" w:color="auto"/>
                <w:bottom w:val="none" w:sz="0" w:space="0" w:color="auto"/>
                <w:right w:val="none" w:sz="0" w:space="0" w:color="auto"/>
              </w:divBdr>
              <w:divsChild>
                <w:div w:id="16855779">
                  <w:marLeft w:val="0"/>
                  <w:marRight w:val="0"/>
                  <w:marTop w:val="0"/>
                  <w:marBottom w:val="300"/>
                  <w:divBdr>
                    <w:top w:val="none" w:sz="0" w:space="0" w:color="auto"/>
                    <w:left w:val="none" w:sz="0" w:space="0" w:color="auto"/>
                    <w:bottom w:val="none" w:sz="0" w:space="0" w:color="auto"/>
                    <w:right w:val="none" w:sz="0" w:space="0" w:color="auto"/>
                  </w:divBdr>
                  <w:divsChild>
                    <w:div w:id="409625237">
                      <w:marLeft w:val="0"/>
                      <w:marRight w:val="0"/>
                      <w:marTop w:val="0"/>
                      <w:marBottom w:val="450"/>
                      <w:divBdr>
                        <w:top w:val="none" w:sz="0" w:space="0" w:color="auto"/>
                        <w:left w:val="none" w:sz="0" w:space="0" w:color="auto"/>
                        <w:bottom w:val="none" w:sz="0" w:space="0" w:color="auto"/>
                        <w:right w:val="none" w:sz="0" w:space="0" w:color="auto"/>
                      </w:divBdr>
                    </w:div>
                  </w:divsChild>
                </w:div>
                <w:div w:id="40792872">
                  <w:marLeft w:val="0"/>
                  <w:marRight w:val="0"/>
                  <w:marTop w:val="0"/>
                  <w:marBottom w:val="0"/>
                  <w:divBdr>
                    <w:top w:val="none" w:sz="0" w:space="0" w:color="auto"/>
                    <w:left w:val="none" w:sz="0" w:space="0" w:color="auto"/>
                    <w:bottom w:val="none" w:sz="0" w:space="0" w:color="auto"/>
                    <w:right w:val="none" w:sz="0" w:space="0" w:color="auto"/>
                  </w:divBdr>
                  <w:divsChild>
                    <w:div w:id="885482873">
                      <w:marLeft w:val="0"/>
                      <w:marRight w:val="0"/>
                      <w:marTop w:val="0"/>
                      <w:marBottom w:val="675"/>
                      <w:divBdr>
                        <w:top w:val="none" w:sz="0" w:space="0" w:color="auto"/>
                        <w:left w:val="none" w:sz="0" w:space="0" w:color="auto"/>
                        <w:bottom w:val="none" w:sz="0" w:space="0" w:color="auto"/>
                        <w:right w:val="none" w:sz="0" w:space="0" w:color="auto"/>
                      </w:divBdr>
                      <w:divsChild>
                        <w:div w:id="1522276849">
                          <w:marLeft w:val="0"/>
                          <w:marRight w:val="0"/>
                          <w:marTop w:val="0"/>
                          <w:marBottom w:val="0"/>
                          <w:divBdr>
                            <w:top w:val="none" w:sz="0" w:space="0" w:color="auto"/>
                            <w:left w:val="none" w:sz="0" w:space="0" w:color="auto"/>
                            <w:bottom w:val="none" w:sz="0" w:space="0" w:color="auto"/>
                            <w:right w:val="none" w:sz="0" w:space="0" w:color="auto"/>
                          </w:divBdr>
                          <w:divsChild>
                            <w:div w:id="10402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34466">
      <w:bodyDiv w:val="1"/>
      <w:marLeft w:val="0"/>
      <w:marRight w:val="0"/>
      <w:marTop w:val="0"/>
      <w:marBottom w:val="0"/>
      <w:divBdr>
        <w:top w:val="none" w:sz="0" w:space="0" w:color="auto"/>
        <w:left w:val="none" w:sz="0" w:space="0" w:color="auto"/>
        <w:bottom w:val="none" w:sz="0" w:space="0" w:color="auto"/>
        <w:right w:val="none" w:sz="0" w:space="0" w:color="auto"/>
      </w:divBdr>
    </w:div>
    <w:div w:id="1559974353">
      <w:bodyDiv w:val="1"/>
      <w:marLeft w:val="0"/>
      <w:marRight w:val="0"/>
      <w:marTop w:val="0"/>
      <w:marBottom w:val="0"/>
      <w:divBdr>
        <w:top w:val="none" w:sz="0" w:space="0" w:color="auto"/>
        <w:left w:val="none" w:sz="0" w:space="0" w:color="auto"/>
        <w:bottom w:val="none" w:sz="0" w:space="0" w:color="auto"/>
        <w:right w:val="none" w:sz="0" w:space="0" w:color="auto"/>
      </w:divBdr>
    </w:div>
    <w:div w:id="1595433457">
      <w:bodyDiv w:val="1"/>
      <w:marLeft w:val="0"/>
      <w:marRight w:val="0"/>
      <w:marTop w:val="0"/>
      <w:marBottom w:val="0"/>
      <w:divBdr>
        <w:top w:val="none" w:sz="0" w:space="0" w:color="auto"/>
        <w:left w:val="none" w:sz="0" w:space="0" w:color="auto"/>
        <w:bottom w:val="none" w:sz="0" w:space="0" w:color="auto"/>
        <w:right w:val="none" w:sz="0" w:space="0" w:color="auto"/>
      </w:divBdr>
    </w:div>
    <w:div w:id="1677809705">
      <w:bodyDiv w:val="1"/>
      <w:marLeft w:val="0"/>
      <w:marRight w:val="0"/>
      <w:marTop w:val="0"/>
      <w:marBottom w:val="0"/>
      <w:divBdr>
        <w:top w:val="none" w:sz="0" w:space="0" w:color="auto"/>
        <w:left w:val="none" w:sz="0" w:space="0" w:color="auto"/>
        <w:bottom w:val="none" w:sz="0" w:space="0" w:color="auto"/>
        <w:right w:val="none" w:sz="0" w:space="0" w:color="auto"/>
      </w:divBdr>
    </w:div>
    <w:div w:id="17515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eatschoollibraries.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ocietyofauthors.org/Groups/Childrens-Writers-and-Illustrators/Reading-for-Pleasure-Awa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greatschoollibraries.co.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eatschoollibraries.org.uk/2023resear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societyofauthors.org" TargetMode="External"/><Relationship Id="rId1" Type="http://schemas.openxmlformats.org/officeDocument/2006/relationships/hyperlink" Target="mailto:info@societyofautho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etyofauthors.sharepoint.com/Management/_Resources%20for%20staff/Templates/Letterheads/Headed%20paper%20colour%20letter%20-%20for%20printing%20in%20house%20(BEDFORD%20ROW)%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3" ma:contentTypeDescription="Create a new document." ma:contentTypeScope="" ma:versionID="94c739a4dbeb821e42bf1da3eab23ad9">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76647d4e7b677c92fae083b6345ea1dd"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Location xmlns="45260a2e-b720-455b-9e1b-cf1693ad779a" xsi:nil="true"/>
    <EmFrom xmlns="http://schemas.microsoft.com/sharepoint/v3/fields" xsi:nil="true"/>
    <EmTo xmlns="http://schemas.microsoft.com/sharepoint/v3/fields" xsi:nil="true"/>
    <EmDate xmlns="http://schemas.microsoft.com/sharepoint/v3/fields" xsi:nil="true"/>
    <lcf76f155ced4ddcb4097134ff3c332f xmlns="45260a2e-b720-455b-9e1b-cf1693ad779a">
      <Terms xmlns="http://schemas.microsoft.com/office/infopath/2007/PartnerControls"/>
    </lcf76f155ced4ddcb4097134ff3c332f>
    <TaxCatchAll xmlns="df9488a4-6db9-471d-8403-19647b14160c" xsi:nil="true"/>
  </documentManagement>
</p:properties>
</file>

<file path=customXml/itemProps1.xml><?xml version="1.0" encoding="utf-8"?>
<ds:datastoreItem xmlns:ds="http://schemas.openxmlformats.org/officeDocument/2006/customXml" ds:itemID="{C728BD17-CBC4-446B-8C64-A38A347CE0E0}">
  <ds:schemaRefs>
    <ds:schemaRef ds:uri="http://schemas.microsoft.com/office/2006/metadata/longProperties"/>
  </ds:schemaRefs>
</ds:datastoreItem>
</file>

<file path=customXml/itemProps2.xml><?xml version="1.0" encoding="utf-8"?>
<ds:datastoreItem xmlns:ds="http://schemas.openxmlformats.org/officeDocument/2006/customXml" ds:itemID="{1C644303-194C-44CC-93EB-6701DB42C6B8}">
  <ds:schemaRefs>
    <ds:schemaRef ds:uri="http://schemas.openxmlformats.org/officeDocument/2006/bibliography"/>
  </ds:schemaRefs>
</ds:datastoreItem>
</file>

<file path=customXml/itemProps3.xml><?xml version="1.0" encoding="utf-8"?>
<ds:datastoreItem xmlns:ds="http://schemas.openxmlformats.org/officeDocument/2006/customXml" ds:itemID="{868F2196-267F-4C3C-817B-F81B0A534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87DD6-B90F-48E9-9F97-0046AA1844FD}">
  <ds:schemaRefs>
    <ds:schemaRef ds:uri="http://schemas.microsoft.com/sharepoint/v3/contenttype/forms"/>
  </ds:schemaRefs>
</ds:datastoreItem>
</file>

<file path=customXml/itemProps5.xml><?xml version="1.0" encoding="utf-8"?>
<ds:datastoreItem xmlns:ds="http://schemas.openxmlformats.org/officeDocument/2006/customXml" ds:itemID="{5AD12A37-A16A-4982-B99F-061C064418D0}">
  <ds:schemaRefs>
    <ds:schemaRef ds:uri="http://schemas.microsoft.com/office/2006/metadata/properties"/>
    <ds:schemaRef ds:uri="http://schemas.microsoft.com/office/infopath/2007/PartnerControls"/>
    <ds:schemaRef ds:uri="http://schemas.microsoft.com/sharepoint/v3/fields"/>
    <ds:schemaRef ds:uri="45260a2e-b720-455b-9e1b-cf1693ad779a"/>
    <ds:schemaRef ds:uri="df9488a4-6db9-471d-8403-19647b14160c"/>
  </ds:schemaRefs>
</ds:datastoreItem>
</file>

<file path=docProps/app.xml><?xml version="1.0" encoding="utf-8"?>
<Properties xmlns="http://schemas.openxmlformats.org/officeDocument/2006/extended-properties" xmlns:vt="http://schemas.openxmlformats.org/officeDocument/2006/docPropsVTypes">
  <Template>Headed%20paper%20colour%20letter%20-%20for%20printing%20in%20house%20(BEDFORD%20ROW)%20-%20Blank.dotx</Template>
  <TotalTime>6</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Society of Authors</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Reeves</dc:creator>
  <cp:keywords/>
  <dc:description/>
  <cp:lastModifiedBy>Teddy McDonald</cp:lastModifiedBy>
  <cp:revision>2</cp:revision>
  <cp:lastPrinted>2020-04-17T16:17:00Z</cp:lastPrinted>
  <dcterms:created xsi:type="dcterms:W3CDTF">2023-03-30T14:26:00Z</dcterms:created>
  <dcterms:modified xsi:type="dcterms:W3CDTF">2023-03-30T14:26:00Z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ContentTypeId">
    <vt:lpwstr>0x010100826489F24BE398428A81E212FD3F555C</vt:lpwstr>
  </property>
  <property fmtid="{D5CDD505-2E9C-101B-9397-08002B2CF9AE}" pid="5" name="AuthorIds_UIVersion_1536">
    <vt:lpwstr>495</vt:lpwstr>
  </property>
  <property fmtid="{D5CDD505-2E9C-101B-9397-08002B2CF9AE}" pid="6" name="MediaServiceImageTags">
    <vt:lpwstr/>
  </property>
</Properties>
</file>