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30" w:rsidRPr="003527A4" w:rsidRDefault="004B7F30" w:rsidP="003527A4">
      <w:pPr>
        <w:tabs>
          <w:tab w:val="right" w:pos="0"/>
        </w:tabs>
        <w:spacing w:before="120" w:after="0" w:line="240" w:lineRule="auto"/>
        <w:contextualSpacing/>
        <w:jc w:val="both"/>
        <w:rPr>
          <w:rFonts w:ascii="Gotham Book" w:hAnsi="Gotham Book"/>
          <w:sz w:val="20"/>
          <w:szCs w:val="20"/>
          <w:lang w:val="en-US"/>
        </w:rPr>
      </w:pPr>
    </w:p>
    <w:p w:rsidR="004B7F30" w:rsidRPr="003527A4" w:rsidRDefault="00B85108" w:rsidP="003527A4">
      <w:pPr>
        <w:tabs>
          <w:tab w:val="right" w:pos="0"/>
        </w:tabs>
        <w:spacing w:before="120" w:after="0" w:line="240" w:lineRule="auto"/>
        <w:contextualSpacing/>
        <w:jc w:val="both"/>
        <w:rPr>
          <w:rFonts w:ascii="Gotham Book" w:hAnsi="Gotham Book"/>
          <w:sz w:val="20"/>
          <w:szCs w:val="20"/>
          <w:lang w:val="en-US"/>
        </w:rPr>
      </w:pPr>
      <w:r>
        <w:rPr>
          <w:rFonts w:ascii="Gotham Book" w:hAnsi="Gotham Book"/>
          <w:sz w:val="20"/>
          <w:szCs w:val="20"/>
          <w:lang w:val="en-US"/>
        </w:rPr>
        <w:t xml:space="preserve">If you are </w:t>
      </w:r>
      <w:r w:rsidR="004E1134">
        <w:rPr>
          <w:rFonts w:ascii="Gotham Book" w:hAnsi="Gotham Book"/>
          <w:sz w:val="20"/>
          <w:szCs w:val="20"/>
          <w:lang w:val="en-US"/>
        </w:rPr>
        <w:t>interested in setting up a</w:t>
      </w:r>
      <w:r>
        <w:rPr>
          <w:rFonts w:ascii="Gotham Book" w:hAnsi="Gotham Book"/>
          <w:sz w:val="20"/>
          <w:szCs w:val="20"/>
          <w:lang w:val="en-US"/>
        </w:rPr>
        <w:t xml:space="preserve"> meeting of members in your area, the guidelines below will explain how we can help.</w:t>
      </w:r>
    </w:p>
    <w:p w:rsidR="004B7F30" w:rsidRPr="003527A4" w:rsidRDefault="004B7F30" w:rsidP="003527A4">
      <w:pPr>
        <w:tabs>
          <w:tab w:val="right" w:pos="0"/>
        </w:tabs>
        <w:spacing w:before="120" w:after="0" w:line="240" w:lineRule="auto"/>
        <w:contextualSpacing/>
        <w:jc w:val="both"/>
        <w:rPr>
          <w:rFonts w:ascii="Gotham Book" w:hAnsi="Gotham Book"/>
          <w:sz w:val="20"/>
          <w:szCs w:val="20"/>
          <w:lang w:val="en-US"/>
        </w:rPr>
      </w:pPr>
    </w:p>
    <w:p w:rsidR="004B7F30" w:rsidRPr="003527A4" w:rsidRDefault="004B7F30" w:rsidP="003527A4">
      <w:pPr>
        <w:tabs>
          <w:tab w:val="right" w:pos="0"/>
        </w:tabs>
        <w:spacing w:before="120" w:after="0" w:line="240" w:lineRule="auto"/>
        <w:contextualSpacing/>
        <w:jc w:val="both"/>
        <w:rPr>
          <w:rFonts w:ascii="Gotham Medium" w:hAnsi="Gotham Medium"/>
          <w:color w:val="151C64"/>
          <w:sz w:val="20"/>
          <w:szCs w:val="20"/>
          <w:lang w:val="en-US"/>
        </w:rPr>
      </w:pPr>
      <w:r w:rsidRPr="003527A4">
        <w:rPr>
          <w:rFonts w:ascii="Gotham Medium" w:hAnsi="Gotham Medium"/>
          <w:color w:val="151C64"/>
          <w:sz w:val="20"/>
          <w:szCs w:val="20"/>
          <w:lang w:val="en-US"/>
        </w:rPr>
        <w:t>First step</w:t>
      </w:r>
    </w:p>
    <w:p w:rsidR="004B7F30" w:rsidRPr="003527A4" w:rsidRDefault="00B85108" w:rsidP="003527A4">
      <w:pPr>
        <w:tabs>
          <w:tab w:val="right" w:pos="0"/>
        </w:tabs>
        <w:spacing w:before="120" w:after="0" w:line="240" w:lineRule="auto"/>
        <w:contextualSpacing/>
        <w:jc w:val="both"/>
        <w:rPr>
          <w:rFonts w:ascii="Gotham Book" w:hAnsi="Gotham Book"/>
          <w:sz w:val="20"/>
          <w:szCs w:val="20"/>
          <w:lang w:val="en-US"/>
        </w:rPr>
      </w:pPr>
      <w:r>
        <w:rPr>
          <w:rFonts w:ascii="Gotham Book" w:hAnsi="Gotham Book"/>
          <w:sz w:val="20"/>
          <w:szCs w:val="20"/>
          <w:lang w:val="en-US"/>
        </w:rPr>
        <w:t>To gauge</w:t>
      </w:r>
      <w:r w:rsidR="004E1134">
        <w:rPr>
          <w:rFonts w:ascii="Gotham Book" w:hAnsi="Gotham Book"/>
          <w:sz w:val="20"/>
          <w:szCs w:val="20"/>
          <w:lang w:val="en-US"/>
        </w:rPr>
        <w:t xml:space="preserve"> initial</w:t>
      </w:r>
      <w:r w:rsidR="004B7F30" w:rsidRPr="003527A4">
        <w:rPr>
          <w:rFonts w:ascii="Gotham Book" w:hAnsi="Gotham Book"/>
          <w:sz w:val="20"/>
          <w:szCs w:val="20"/>
          <w:lang w:val="en-US"/>
        </w:rPr>
        <w:t xml:space="preserve"> interest</w:t>
      </w:r>
      <w:r>
        <w:rPr>
          <w:rFonts w:ascii="Gotham Book" w:hAnsi="Gotham Book"/>
          <w:sz w:val="20"/>
          <w:szCs w:val="20"/>
          <w:lang w:val="en-US"/>
        </w:rPr>
        <w:t>,</w:t>
      </w:r>
      <w:r w:rsidR="004E1134">
        <w:rPr>
          <w:rFonts w:ascii="Gotham Book" w:hAnsi="Gotham Book"/>
          <w:sz w:val="20"/>
          <w:szCs w:val="20"/>
          <w:lang w:val="en-US"/>
        </w:rPr>
        <w:t xml:space="preserve"> you can ask</w:t>
      </w:r>
      <w:r>
        <w:rPr>
          <w:rFonts w:ascii="Gotham Book" w:hAnsi="Gotham Book"/>
          <w:sz w:val="20"/>
          <w:szCs w:val="20"/>
          <w:lang w:val="en-US"/>
        </w:rPr>
        <w:t xml:space="preserve"> us to email members in your area. </w:t>
      </w:r>
      <w:r w:rsidR="004B7F30" w:rsidRPr="003527A4">
        <w:rPr>
          <w:rFonts w:ascii="Gotham Book" w:hAnsi="Gotham Book"/>
          <w:sz w:val="20"/>
          <w:szCs w:val="20"/>
          <w:lang w:val="en-US"/>
        </w:rPr>
        <w:t>If there is sufficient interest, it is up to</w:t>
      </w:r>
      <w:r>
        <w:rPr>
          <w:rFonts w:ascii="Gotham Book" w:hAnsi="Gotham Book"/>
          <w:sz w:val="20"/>
          <w:szCs w:val="20"/>
          <w:lang w:val="en-US"/>
        </w:rPr>
        <w:t xml:space="preserve"> you</w:t>
      </w:r>
      <w:r w:rsidR="004B7F30" w:rsidRPr="003527A4">
        <w:rPr>
          <w:rFonts w:ascii="Gotham Book" w:hAnsi="Gotham Book"/>
          <w:sz w:val="20"/>
          <w:szCs w:val="20"/>
          <w:lang w:val="en-US"/>
        </w:rPr>
        <w:t xml:space="preserve"> to</w:t>
      </w:r>
      <w:r>
        <w:rPr>
          <w:rFonts w:ascii="Gotham Book" w:hAnsi="Gotham Book"/>
          <w:sz w:val="20"/>
          <w:szCs w:val="20"/>
          <w:lang w:val="en-US"/>
        </w:rPr>
        <w:t xml:space="preserve"> set up the meeting</w:t>
      </w:r>
      <w:r w:rsidR="004B7F30" w:rsidRPr="003527A4">
        <w:rPr>
          <w:rFonts w:ascii="Gotham Book" w:hAnsi="Gotham Book"/>
          <w:sz w:val="20"/>
          <w:szCs w:val="20"/>
          <w:lang w:val="en-US"/>
        </w:rPr>
        <w:t xml:space="preserve"> </w:t>
      </w:r>
      <w:r>
        <w:rPr>
          <w:rFonts w:ascii="Gotham Book" w:hAnsi="Gotham Book"/>
          <w:sz w:val="20"/>
          <w:szCs w:val="20"/>
          <w:lang w:val="en-US"/>
        </w:rPr>
        <w:t>and we will notify members about the meeting</w:t>
      </w:r>
      <w:r w:rsidR="004E1134">
        <w:rPr>
          <w:rFonts w:ascii="Gotham Book" w:hAnsi="Gotham Book"/>
          <w:sz w:val="20"/>
          <w:szCs w:val="20"/>
          <w:lang w:val="en-US"/>
        </w:rPr>
        <w:t xml:space="preserve"> by email and by listing the event on our website</w:t>
      </w:r>
      <w:r w:rsidR="004B7F30" w:rsidRPr="003527A4">
        <w:rPr>
          <w:rFonts w:ascii="Gotham Book" w:hAnsi="Gotham Book"/>
          <w:sz w:val="20"/>
          <w:szCs w:val="20"/>
          <w:lang w:val="en-US"/>
        </w:rPr>
        <w:t>.</w:t>
      </w:r>
    </w:p>
    <w:p w:rsidR="004B7F30" w:rsidRPr="003527A4" w:rsidRDefault="004B7F30" w:rsidP="003527A4">
      <w:pPr>
        <w:tabs>
          <w:tab w:val="right" w:pos="0"/>
        </w:tabs>
        <w:spacing w:before="120" w:after="0" w:line="240" w:lineRule="auto"/>
        <w:contextualSpacing/>
        <w:jc w:val="both"/>
        <w:rPr>
          <w:rFonts w:ascii="Gotham Book" w:hAnsi="Gotham Book"/>
          <w:sz w:val="20"/>
          <w:szCs w:val="20"/>
          <w:lang w:val="en-US"/>
        </w:rPr>
      </w:pPr>
    </w:p>
    <w:p w:rsidR="004B7F30" w:rsidRPr="003527A4" w:rsidRDefault="00B85108" w:rsidP="003527A4">
      <w:pPr>
        <w:tabs>
          <w:tab w:val="right" w:pos="0"/>
        </w:tabs>
        <w:spacing w:before="120" w:after="0" w:line="240" w:lineRule="auto"/>
        <w:contextualSpacing/>
        <w:jc w:val="both"/>
        <w:rPr>
          <w:rFonts w:ascii="Gotham Medium" w:hAnsi="Gotham Medium"/>
          <w:color w:val="151C64"/>
          <w:sz w:val="20"/>
          <w:szCs w:val="20"/>
          <w:lang w:val="en-US"/>
        </w:rPr>
      </w:pPr>
      <w:r>
        <w:rPr>
          <w:rFonts w:ascii="Gotham Medium" w:hAnsi="Gotham Medium"/>
          <w:color w:val="151C64"/>
          <w:sz w:val="20"/>
          <w:szCs w:val="20"/>
          <w:lang w:val="en-US"/>
        </w:rPr>
        <w:t>As the</w:t>
      </w:r>
      <w:r w:rsidR="004B7F30" w:rsidRPr="003527A4">
        <w:rPr>
          <w:rFonts w:ascii="Gotham Medium" w:hAnsi="Gotham Medium"/>
          <w:color w:val="151C64"/>
          <w:sz w:val="20"/>
          <w:szCs w:val="20"/>
          <w:lang w:val="en-US"/>
        </w:rPr>
        <w:t xml:space="preserve"> organising author</w:t>
      </w:r>
      <w:r>
        <w:rPr>
          <w:rFonts w:ascii="Gotham Medium" w:hAnsi="Gotham Medium"/>
          <w:color w:val="151C64"/>
          <w:sz w:val="20"/>
          <w:szCs w:val="20"/>
          <w:lang w:val="en-US"/>
        </w:rPr>
        <w:t>, you are</w:t>
      </w:r>
      <w:r w:rsidR="004B7F30" w:rsidRPr="003527A4">
        <w:rPr>
          <w:rFonts w:ascii="Gotham Medium" w:hAnsi="Gotham Medium"/>
          <w:color w:val="151C64"/>
          <w:sz w:val="20"/>
          <w:szCs w:val="20"/>
          <w:lang w:val="en-US"/>
        </w:rPr>
        <w:t xml:space="preserve"> responsible for:</w:t>
      </w:r>
    </w:p>
    <w:p w:rsidR="004B7F30" w:rsidRPr="004E1134" w:rsidRDefault="004B7F30" w:rsidP="004E1134">
      <w:pPr>
        <w:pStyle w:val="ListParagraph"/>
        <w:numPr>
          <w:ilvl w:val="0"/>
          <w:numId w:val="5"/>
        </w:numPr>
        <w:tabs>
          <w:tab w:val="right" w:pos="0"/>
        </w:tabs>
        <w:spacing w:before="80"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4E1134">
        <w:rPr>
          <w:rFonts w:ascii="Gotham Book" w:hAnsi="Gotham Book"/>
          <w:sz w:val="20"/>
          <w:szCs w:val="20"/>
          <w:lang w:val="en-US"/>
        </w:rPr>
        <w:t>finding and booking a suitable venue (e.g. a pub with a space that can be cordoned off)</w:t>
      </w:r>
    </w:p>
    <w:p w:rsidR="004B7F30" w:rsidRPr="004E1134" w:rsidRDefault="004B7F30" w:rsidP="004E1134">
      <w:pPr>
        <w:pStyle w:val="ListParagraph"/>
        <w:numPr>
          <w:ilvl w:val="0"/>
          <w:numId w:val="5"/>
        </w:numPr>
        <w:tabs>
          <w:tab w:val="right" w:pos="0"/>
        </w:tabs>
        <w:spacing w:before="80"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4E1134">
        <w:rPr>
          <w:rFonts w:ascii="Gotham Book" w:hAnsi="Gotham Book"/>
          <w:sz w:val="20"/>
          <w:szCs w:val="20"/>
          <w:lang w:val="en-US"/>
        </w:rPr>
        <w:t>organising food (if</w:t>
      </w:r>
      <w:r w:rsidR="00B85108" w:rsidRPr="004E1134">
        <w:rPr>
          <w:rFonts w:ascii="Gotham Book" w:hAnsi="Gotham Book"/>
          <w:sz w:val="20"/>
          <w:szCs w:val="20"/>
          <w:lang w:val="en-US"/>
        </w:rPr>
        <w:t xml:space="preserve"> required</w:t>
      </w:r>
      <w:r w:rsidRPr="004E1134">
        <w:rPr>
          <w:rFonts w:ascii="Gotham Book" w:hAnsi="Gotham Book"/>
          <w:sz w:val="20"/>
          <w:szCs w:val="20"/>
          <w:lang w:val="en-US"/>
        </w:rPr>
        <w:t>)</w:t>
      </w:r>
    </w:p>
    <w:p w:rsidR="004B7F30" w:rsidRPr="004E1134" w:rsidRDefault="00B85108" w:rsidP="004E1134">
      <w:pPr>
        <w:pStyle w:val="ListParagraph"/>
        <w:numPr>
          <w:ilvl w:val="0"/>
          <w:numId w:val="5"/>
        </w:numPr>
        <w:tabs>
          <w:tab w:val="right" w:pos="0"/>
        </w:tabs>
        <w:spacing w:before="80"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4E1134">
        <w:rPr>
          <w:rFonts w:ascii="Gotham Book" w:hAnsi="Gotham Book"/>
          <w:sz w:val="20"/>
          <w:szCs w:val="20"/>
          <w:lang w:val="en-US"/>
        </w:rPr>
        <w:t>sending us the details so that we can inform members with plenty of lead time</w:t>
      </w:r>
      <w:r w:rsidR="004E1134" w:rsidRPr="004E1134">
        <w:rPr>
          <w:rFonts w:ascii="Gotham Book" w:hAnsi="Gotham Book"/>
          <w:sz w:val="20"/>
          <w:szCs w:val="20"/>
          <w:lang w:val="en-US"/>
        </w:rPr>
        <w:t xml:space="preserve"> (6 weeks)</w:t>
      </w:r>
    </w:p>
    <w:p w:rsidR="004B7F30" w:rsidRPr="004E1134" w:rsidRDefault="004B7F30" w:rsidP="004E1134">
      <w:pPr>
        <w:pStyle w:val="ListParagraph"/>
        <w:numPr>
          <w:ilvl w:val="0"/>
          <w:numId w:val="5"/>
        </w:numPr>
        <w:tabs>
          <w:tab w:val="right" w:pos="0"/>
        </w:tabs>
        <w:spacing w:before="80"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4E1134">
        <w:rPr>
          <w:rFonts w:ascii="Gotham Book" w:hAnsi="Gotham Book"/>
          <w:sz w:val="20"/>
          <w:szCs w:val="20"/>
          <w:lang w:val="en-US"/>
        </w:rPr>
        <w:t xml:space="preserve">liaising with the venue </w:t>
      </w:r>
      <w:r w:rsidR="004E1134" w:rsidRPr="004E1134">
        <w:rPr>
          <w:rFonts w:ascii="Gotham Book" w:hAnsi="Gotham Book"/>
          <w:sz w:val="20"/>
          <w:szCs w:val="20"/>
          <w:lang w:val="en-US"/>
        </w:rPr>
        <w:t>(</w:t>
      </w:r>
      <w:r w:rsidRPr="004E1134">
        <w:rPr>
          <w:rFonts w:ascii="Gotham Book" w:hAnsi="Gotham Book"/>
          <w:sz w:val="20"/>
          <w:szCs w:val="20"/>
          <w:lang w:val="en-US"/>
        </w:rPr>
        <w:t>e.g. over numbers</w:t>
      </w:r>
      <w:r w:rsidR="004E1134" w:rsidRPr="004E1134">
        <w:rPr>
          <w:rFonts w:ascii="Gotham Book" w:hAnsi="Gotham Book"/>
          <w:sz w:val="20"/>
          <w:szCs w:val="20"/>
          <w:lang w:val="en-US"/>
        </w:rPr>
        <w:t>)</w:t>
      </w:r>
    </w:p>
    <w:p w:rsidR="004B7F30" w:rsidRPr="004E1134" w:rsidRDefault="004B7F30" w:rsidP="004E1134">
      <w:pPr>
        <w:pStyle w:val="ListParagraph"/>
        <w:numPr>
          <w:ilvl w:val="0"/>
          <w:numId w:val="5"/>
        </w:numPr>
        <w:tabs>
          <w:tab w:val="right" w:pos="0"/>
        </w:tabs>
        <w:spacing w:before="80"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4E1134">
        <w:rPr>
          <w:rFonts w:ascii="Gotham Book" w:hAnsi="Gotham Book"/>
          <w:sz w:val="20"/>
          <w:szCs w:val="20"/>
          <w:lang w:val="en-US"/>
        </w:rPr>
        <w:t>inviting, liaising with and, if appropriate, paying expenses and/or fees to guest speakers</w:t>
      </w:r>
    </w:p>
    <w:p w:rsidR="004B7F30" w:rsidRPr="003527A4" w:rsidRDefault="004B7F30" w:rsidP="003527A4">
      <w:pPr>
        <w:tabs>
          <w:tab w:val="right" w:pos="0"/>
        </w:tabs>
        <w:spacing w:before="120" w:after="0" w:line="240" w:lineRule="auto"/>
        <w:contextualSpacing/>
        <w:jc w:val="both"/>
        <w:rPr>
          <w:rFonts w:ascii="Gotham Book" w:hAnsi="Gotham Book"/>
          <w:sz w:val="20"/>
          <w:szCs w:val="20"/>
          <w:lang w:val="en-US"/>
        </w:rPr>
      </w:pPr>
    </w:p>
    <w:p w:rsidR="004B7F30" w:rsidRPr="003527A4" w:rsidRDefault="004B7F30" w:rsidP="003527A4">
      <w:pPr>
        <w:tabs>
          <w:tab w:val="right" w:pos="0"/>
        </w:tabs>
        <w:spacing w:before="120" w:after="0" w:line="240" w:lineRule="auto"/>
        <w:contextualSpacing/>
        <w:jc w:val="both"/>
        <w:rPr>
          <w:rFonts w:ascii="Gotham Medium" w:hAnsi="Gotham Medium"/>
          <w:color w:val="151C64"/>
          <w:sz w:val="20"/>
          <w:szCs w:val="20"/>
          <w:lang w:val="en-US"/>
        </w:rPr>
      </w:pPr>
      <w:r w:rsidRPr="003527A4">
        <w:rPr>
          <w:rFonts w:ascii="Gotham Medium" w:hAnsi="Gotham Medium"/>
          <w:color w:val="151C64"/>
          <w:sz w:val="20"/>
          <w:szCs w:val="20"/>
          <w:lang w:val="en-US"/>
        </w:rPr>
        <w:t>How we can help</w:t>
      </w:r>
    </w:p>
    <w:p w:rsidR="004B7F30" w:rsidRDefault="004E1134" w:rsidP="003527A4">
      <w:pPr>
        <w:tabs>
          <w:tab w:val="right" w:pos="0"/>
        </w:tabs>
        <w:spacing w:before="120" w:after="0" w:line="240" w:lineRule="auto"/>
        <w:contextualSpacing/>
        <w:jc w:val="both"/>
        <w:rPr>
          <w:rFonts w:ascii="Gotham Book" w:hAnsi="Gotham Book"/>
          <w:sz w:val="20"/>
          <w:szCs w:val="20"/>
          <w:lang w:val="en-US"/>
        </w:rPr>
      </w:pPr>
      <w:r>
        <w:rPr>
          <w:rFonts w:ascii="Gotham Book" w:hAnsi="Gotham Book"/>
          <w:sz w:val="20"/>
          <w:szCs w:val="20"/>
          <w:lang w:val="en-US"/>
        </w:rPr>
        <w:t>We</w:t>
      </w:r>
      <w:r w:rsidR="004B7F30" w:rsidRPr="003527A4">
        <w:rPr>
          <w:rFonts w:ascii="Gotham Book" w:hAnsi="Gotham Book"/>
          <w:sz w:val="20"/>
          <w:szCs w:val="20"/>
          <w:lang w:val="en-US"/>
        </w:rPr>
        <w:t xml:space="preserve"> can let you know the number of members living in your area. If a meeting </w:t>
      </w:r>
      <w:r>
        <w:rPr>
          <w:rFonts w:ascii="Gotham Book" w:hAnsi="Gotham Book"/>
          <w:sz w:val="20"/>
          <w:szCs w:val="20"/>
          <w:lang w:val="en-US"/>
        </w:rPr>
        <w:t>is arranged</w:t>
      </w:r>
      <w:r w:rsidR="004B7F30" w:rsidRPr="003527A4">
        <w:rPr>
          <w:rFonts w:ascii="Gotham Book" w:hAnsi="Gotham Book"/>
          <w:sz w:val="20"/>
          <w:szCs w:val="20"/>
          <w:lang w:val="en-US"/>
        </w:rPr>
        <w:t>, we</w:t>
      </w:r>
      <w:r>
        <w:rPr>
          <w:rFonts w:ascii="Gotham Book" w:hAnsi="Gotham Book"/>
          <w:sz w:val="20"/>
          <w:szCs w:val="20"/>
          <w:lang w:val="en-US"/>
        </w:rPr>
        <w:t xml:space="preserve"> are </w:t>
      </w:r>
      <w:r w:rsidR="004B7F30" w:rsidRPr="003527A4">
        <w:rPr>
          <w:rFonts w:ascii="Gotham Book" w:hAnsi="Gotham Book"/>
          <w:sz w:val="20"/>
          <w:szCs w:val="20"/>
          <w:lang w:val="en-US"/>
        </w:rPr>
        <w:t xml:space="preserve">happy to send an email to members in the appropriate area, giving details of the event and directing members to contact </w:t>
      </w:r>
      <w:r>
        <w:rPr>
          <w:rFonts w:ascii="Gotham Book" w:hAnsi="Gotham Book"/>
          <w:sz w:val="20"/>
          <w:szCs w:val="20"/>
          <w:lang w:val="en-US"/>
        </w:rPr>
        <w:t>you</w:t>
      </w:r>
      <w:r w:rsidR="004B7F30" w:rsidRPr="003527A4">
        <w:rPr>
          <w:rFonts w:ascii="Gotham Book" w:hAnsi="Gotham Book"/>
          <w:sz w:val="20"/>
          <w:szCs w:val="20"/>
          <w:lang w:val="en-US"/>
        </w:rPr>
        <w:t xml:space="preserve"> for further information. We will also mention the meeting on our website.</w:t>
      </w:r>
    </w:p>
    <w:p w:rsidR="003527A4" w:rsidRPr="003527A4" w:rsidRDefault="003527A4" w:rsidP="003527A4">
      <w:pPr>
        <w:tabs>
          <w:tab w:val="right" w:pos="0"/>
        </w:tabs>
        <w:spacing w:before="120" w:after="0" w:line="240" w:lineRule="auto"/>
        <w:contextualSpacing/>
        <w:jc w:val="both"/>
        <w:rPr>
          <w:rFonts w:ascii="Gotham Book" w:hAnsi="Gotham Book"/>
          <w:sz w:val="20"/>
          <w:szCs w:val="20"/>
          <w:lang w:val="en-US"/>
        </w:rPr>
      </w:pPr>
    </w:p>
    <w:p w:rsidR="004B7F30" w:rsidRPr="003527A4" w:rsidRDefault="004B7F30" w:rsidP="003527A4">
      <w:pPr>
        <w:tabs>
          <w:tab w:val="right" w:pos="0"/>
        </w:tabs>
        <w:spacing w:before="120" w:after="0" w:line="240" w:lineRule="auto"/>
        <w:contextualSpacing/>
        <w:jc w:val="both"/>
        <w:rPr>
          <w:rFonts w:ascii="Gotham Medium" w:hAnsi="Gotham Medium"/>
          <w:color w:val="151C64"/>
          <w:sz w:val="20"/>
          <w:szCs w:val="20"/>
          <w:lang w:val="en-US"/>
        </w:rPr>
      </w:pPr>
      <w:r w:rsidRPr="003527A4">
        <w:rPr>
          <w:rFonts w:ascii="Gotham Medium" w:hAnsi="Gotham Medium"/>
          <w:color w:val="151C64"/>
          <w:sz w:val="20"/>
          <w:szCs w:val="20"/>
          <w:lang w:val="en-US"/>
        </w:rPr>
        <w:t>Tips for member</w:t>
      </w:r>
      <w:r w:rsidR="004E1134">
        <w:rPr>
          <w:rFonts w:ascii="Gotham Medium" w:hAnsi="Gotham Medium"/>
          <w:color w:val="151C64"/>
          <w:sz w:val="20"/>
          <w:szCs w:val="20"/>
          <w:lang w:val="en-US"/>
        </w:rPr>
        <w:t>s setting up local meetings</w:t>
      </w:r>
    </w:p>
    <w:p w:rsidR="004B7F30" w:rsidRPr="004E1134" w:rsidRDefault="004E1134" w:rsidP="004E1134">
      <w:pPr>
        <w:pStyle w:val="ListParagraph"/>
        <w:numPr>
          <w:ilvl w:val="0"/>
          <w:numId w:val="4"/>
        </w:numPr>
        <w:tabs>
          <w:tab w:val="right" w:pos="0"/>
        </w:tabs>
        <w:spacing w:before="80"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4E1134">
        <w:rPr>
          <w:rFonts w:ascii="Gotham Book" w:hAnsi="Gotham Book"/>
          <w:sz w:val="20"/>
          <w:szCs w:val="20"/>
          <w:lang w:val="en-US"/>
        </w:rPr>
        <w:t xml:space="preserve">Avoid any need to pay room </w:t>
      </w:r>
      <w:r w:rsidR="004B7F30" w:rsidRPr="004E1134">
        <w:rPr>
          <w:rFonts w:ascii="Gotham Book" w:hAnsi="Gotham Book"/>
          <w:sz w:val="20"/>
          <w:szCs w:val="20"/>
          <w:lang w:val="en-US"/>
        </w:rPr>
        <w:t>hire or cancellation fees</w:t>
      </w:r>
    </w:p>
    <w:p w:rsidR="004B7F30" w:rsidRPr="004E1134" w:rsidRDefault="004B7F30" w:rsidP="004E1134">
      <w:pPr>
        <w:pStyle w:val="ListParagraph"/>
        <w:numPr>
          <w:ilvl w:val="0"/>
          <w:numId w:val="4"/>
        </w:numPr>
        <w:tabs>
          <w:tab w:val="right" w:pos="0"/>
        </w:tabs>
        <w:spacing w:before="80"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4E1134">
        <w:rPr>
          <w:rFonts w:ascii="Gotham Book" w:hAnsi="Gotham Book"/>
          <w:sz w:val="20"/>
          <w:szCs w:val="20"/>
          <w:lang w:val="en-US"/>
        </w:rPr>
        <w:t>If meeting mid-week, pubs are usually happy to reserve an area</w:t>
      </w:r>
      <w:r w:rsidR="004E1134" w:rsidRPr="004E1134">
        <w:rPr>
          <w:rFonts w:ascii="Gotham Book" w:hAnsi="Gotham Book"/>
          <w:sz w:val="20"/>
          <w:szCs w:val="20"/>
          <w:lang w:val="en-US"/>
        </w:rPr>
        <w:t xml:space="preserve"> for free</w:t>
      </w:r>
    </w:p>
    <w:p w:rsidR="004B7F30" w:rsidRPr="004E1134" w:rsidRDefault="004E1134" w:rsidP="004E1134">
      <w:pPr>
        <w:pStyle w:val="ListParagraph"/>
        <w:numPr>
          <w:ilvl w:val="0"/>
          <w:numId w:val="4"/>
        </w:numPr>
        <w:tabs>
          <w:tab w:val="right" w:pos="0"/>
        </w:tabs>
        <w:spacing w:before="80"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4E1134">
        <w:rPr>
          <w:rFonts w:ascii="Gotham Book" w:hAnsi="Gotham Book"/>
          <w:sz w:val="20"/>
          <w:szCs w:val="20"/>
          <w:lang w:val="en-US"/>
        </w:rPr>
        <w:t>From experience, w</w:t>
      </w:r>
      <w:r w:rsidR="004B7F30" w:rsidRPr="004E1134">
        <w:rPr>
          <w:rFonts w:ascii="Gotham Book" w:hAnsi="Gotham Book"/>
          <w:sz w:val="20"/>
          <w:szCs w:val="20"/>
          <w:lang w:val="en-US"/>
        </w:rPr>
        <w:t>e suggest that events are organised so that the individuals are responsible for buying their own food and drink</w:t>
      </w:r>
    </w:p>
    <w:p w:rsidR="004B7F30" w:rsidRPr="004E1134" w:rsidRDefault="004E1134" w:rsidP="004E1134">
      <w:pPr>
        <w:pStyle w:val="ListParagraph"/>
        <w:numPr>
          <w:ilvl w:val="0"/>
          <w:numId w:val="4"/>
        </w:numPr>
        <w:tabs>
          <w:tab w:val="right" w:pos="0"/>
        </w:tabs>
        <w:spacing w:before="80"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4E1134">
        <w:rPr>
          <w:rFonts w:ascii="Gotham Book" w:hAnsi="Gotham Book"/>
          <w:sz w:val="20"/>
          <w:szCs w:val="20"/>
          <w:lang w:val="en-US"/>
        </w:rPr>
        <w:t>Meetings more frequent</w:t>
      </w:r>
      <w:r w:rsidR="004B7F30" w:rsidRPr="004E1134">
        <w:rPr>
          <w:rFonts w:ascii="Gotham Book" w:hAnsi="Gotham Book"/>
          <w:sz w:val="20"/>
          <w:szCs w:val="20"/>
          <w:lang w:val="en-US"/>
        </w:rPr>
        <w:t xml:space="preserve"> than</w:t>
      </w:r>
      <w:r w:rsidRPr="004E1134">
        <w:rPr>
          <w:rFonts w:ascii="Gotham Book" w:hAnsi="Gotham Book"/>
          <w:sz w:val="20"/>
          <w:szCs w:val="20"/>
          <w:lang w:val="en-US"/>
        </w:rPr>
        <w:t xml:space="preserve"> once a month can be overkill. </w:t>
      </w:r>
      <w:r w:rsidR="004B7F30" w:rsidRPr="004E1134">
        <w:rPr>
          <w:rFonts w:ascii="Gotham Book" w:hAnsi="Gotham Book"/>
          <w:sz w:val="20"/>
          <w:szCs w:val="20"/>
          <w:lang w:val="en-US"/>
        </w:rPr>
        <w:t>Most</w:t>
      </w:r>
      <w:r w:rsidRPr="004E1134">
        <w:rPr>
          <w:rFonts w:ascii="Gotham Book" w:hAnsi="Gotham Book"/>
          <w:sz w:val="20"/>
          <w:szCs w:val="20"/>
          <w:lang w:val="en-US"/>
        </w:rPr>
        <w:t xml:space="preserve"> of our</w:t>
      </w:r>
      <w:r w:rsidR="004B7F30" w:rsidRPr="004E1134">
        <w:rPr>
          <w:rFonts w:ascii="Gotham Book" w:hAnsi="Gotham Book"/>
          <w:sz w:val="20"/>
          <w:szCs w:val="20"/>
          <w:lang w:val="en-US"/>
        </w:rPr>
        <w:t xml:space="preserve"> local groups meet somewhere between</w:t>
      </w:r>
      <w:r w:rsidRPr="004E1134">
        <w:rPr>
          <w:rFonts w:ascii="Gotham Book" w:hAnsi="Gotham Book"/>
          <w:sz w:val="20"/>
          <w:szCs w:val="20"/>
          <w:lang w:val="en-US"/>
        </w:rPr>
        <w:t xml:space="preserve"> once a month to</w:t>
      </w:r>
      <w:r w:rsidR="004B7F30" w:rsidRPr="004E1134">
        <w:rPr>
          <w:rFonts w:ascii="Gotham Book" w:hAnsi="Gotham Book"/>
          <w:sz w:val="20"/>
          <w:szCs w:val="20"/>
          <w:lang w:val="en-US"/>
        </w:rPr>
        <w:t xml:space="preserve"> twice-yearly.</w:t>
      </w:r>
    </w:p>
    <w:p w:rsidR="004B7F30" w:rsidRPr="003527A4" w:rsidRDefault="004B7F30" w:rsidP="003527A4">
      <w:pPr>
        <w:tabs>
          <w:tab w:val="right" w:pos="0"/>
        </w:tabs>
        <w:spacing w:before="80"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</w:p>
    <w:p w:rsidR="004B7F30" w:rsidRPr="003527A4" w:rsidRDefault="004E1134" w:rsidP="003527A4">
      <w:pPr>
        <w:tabs>
          <w:tab w:val="right" w:pos="0"/>
        </w:tabs>
        <w:spacing w:before="120" w:after="0" w:line="240" w:lineRule="auto"/>
        <w:contextualSpacing/>
        <w:jc w:val="both"/>
        <w:rPr>
          <w:rFonts w:ascii="Gotham Medium" w:hAnsi="Gotham Medium"/>
          <w:color w:val="151C64"/>
          <w:sz w:val="20"/>
          <w:szCs w:val="20"/>
          <w:lang w:val="en-US"/>
        </w:rPr>
      </w:pPr>
      <w:r>
        <w:rPr>
          <w:rFonts w:ascii="Gotham Medium" w:hAnsi="Gotham Medium"/>
          <w:color w:val="151C64"/>
          <w:sz w:val="20"/>
          <w:szCs w:val="20"/>
          <w:lang w:val="en-US"/>
        </w:rPr>
        <w:t>Setting up a regional group</w:t>
      </w:r>
    </w:p>
    <w:p w:rsidR="0069051D" w:rsidRDefault="004B7F30" w:rsidP="003527A4">
      <w:pPr>
        <w:tabs>
          <w:tab w:val="right" w:pos="0"/>
        </w:tabs>
        <w:spacing w:before="120" w:after="0" w:line="240" w:lineRule="auto"/>
        <w:contextualSpacing/>
        <w:jc w:val="both"/>
        <w:rPr>
          <w:rFonts w:ascii="Gotham Book" w:hAnsi="Gotham Book"/>
          <w:sz w:val="20"/>
          <w:szCs w:val="20"/>
          <w:lang w:val="en-US"/>
        </w:rPr>
      </w:pPr>
      <w:r w:rsidRPr="003527A4">
        <w:rPr>
          <w:rFonts w:ascii="Gotham Book" w:hAnsi="Gotham Book"/>
          <w:sz w:val="20"/>
          <w:szCs w:val="20"/>
          <w:lang w:val="en-US"/>
        </w:rPr>
        <w:t>Re</w:t>
      </w:r>
      <w:r w:rsidR="004E1134">
        <w:rPr>
          <w:rFonts w:ascii="Gotham Book" w:hAnsi="Gotham Book"/>
          <w:sz w:val="20"/>
          <w:szCs w:val="20"/>
          <w:lang w:val="en-US"/>
        </w:rPr>
        <w:t>gional groups are different</w:t>
      </w:r>
      <w:r w:rsidRPr="003527A4">
        <w:rPr>
          <w:rFonts w:ascii="Gotham Book" w:hAnsi="Gotham Book"/>
          <w:sz w:val="20"/>
          <w:szCs w:val="20"/>
          <w:lang w:val="en-US"/>
        </w:rPr>
        <w:t xml:space="preserve"> from occasional regional meetings. In order to set up an official</w:t>
      </w:r>
      <w:r w:rsidR="004E1134">
        <w:rPr>
          <w:rFonts w:ascii="Gotham Book" w:hAnsi="Gotham Book"/>
          <w:sz w:val="20"/>
          <w:szCs w:val="20"/>
          <w:lang w:val="en-US"/>
        </w:rPr>
        <w:t xml:space="preserve"> SoA regional</w:t>
      </w:r>
      <w:r w:rsidRPr="003527A4">
        <w:rPr>
          <w:rFonts w:ascii="Gotham Book" w:hAnsi="Gotham Book"/>
          <w:sz w:val="20"/>
          <w:szCs w:val="20"/>
          <w:lang w:val="en-US"/>
        </w:rPr>
        <w:t xml:space="preserve"> group</w:t>
      </w:r>
      <w:r w:rsidR="004E1134">
        <w:rPr>
          <w:rFonts w:ascii="Gotham Book" w:hAnsi="Gotham Book"/>
          <w:sz w:val="20"/>
          <w:szCs w:val="20"/>
          <w:lang w:val="en-US"/>
        </w:rPr>
        <w:t>,</w:t>
      </w:r>
      <w:r w:rsidRPr="003527A4">
        <w:rPr>
          <w:rFonts w:ascii="Gotham Book" w:hAnsi="Gotham Book"/>
          <w:sz w:val="20"/>
          <w:szCs w:val="20"/>
          <w:lang w:val="en-US"/>
        </w:rPr>
        <w:t xml:space="preserve"> there would need to be a minimum of 100 member</w:t>
      </w:r>
      <w:r w:rsidR="004E1134">
        <w:rPr>
          <w:rFonts w:ascii="Gotham Book" w:hAnsi="Gotham Book"/>
          <w:sz w:val="20"/>
          <w:szCs w:val="20"/>
          <w:lang w:val="en-US"/>
        </w:rPr>
        <w:t>s in the area who express</w:t>
      </w:r>
      <w:r w:rsidRPr="003527A4">
        <w:rPr>
          <w:rFonts w:ascii="Gotham Book" w:hAnsi="Gotham Book"/>
          <w:sz w:val="20"/>
          <w:szCs w:val="20"/>
          <w:lang w:val="en-US"/>
        </w:rPr>
        <w:t xml:space="preserve"> interest i.e. </w:t>
      </w:r>
      <w:r w:rsidR="004E1134">
        <w:rPr>
          <w:rFonts w:ascii="Gotham Book" w:hAnsi="Gotham Book"/>
          <w:sz w:val="20"/>
          <w:szCs w:val="20"/>
          <w:lang w:val="en-US"/>
        </w:rPr>
        <w:t xml:space="preserve">by </w:t>
      </w:r>
      <w:r w:rsidRPr="003527A4">
        <w:rPr>
          <w:rFonts w:ascii="Gotham Book" w:hAnsi="Gotham Book"/>
          <w:sz w:val="20"/>
          <w:szCs w:val="20"/>
          <w:lang w:val="en-US"/>
        </w:rPr>
        <w:t>respond</w:t>
      </w:r>
      <w:r w:rsidR="004E1134">
        <w:rPr>
          <w:rFonts w:ascii="Gotham Book" w:hAnsi="Gotham Book"/>
          <w:sz w:val="20"/>
          <w:szCs w:val="20"/>
          <w:lang w:val="en-US"/>
        </w:rPr>
        <w:t>ing</w:t>
      </w:r>
      <w:r w:rsidRPr="003527A4">
        <w:rPr>
          <w:rFonts w:ascii="Gotham Book" w:hAnsi="Gotham Book"/>
          <w:sz w:val="20"/>
          <w:szCs w:val="20"/>
          <w:lang w:val="en-US"/>
        </w:rPr>
        <w:t xml:space="preserve"> positively to an email enquiry.</w:t>
      </w:r>
      <w:r w:rsidR="004E1134">
        <w:rPr>
          <w:rFonts w:ascii="Gotham Book" w:hAnsi="Gotham Book"/>
          <w:sz w:val="20"/>
          <w:szCs w:val="20"/>
          <w:lang w:val="en-US"/>
        </w:rPr>
        <w:t xml:space="preserve"> A</w:t>
      </w:r>
      <w:r w:rsidR="0069051D">
        <w:rPr>
          <w:rFonts w:ascii="Gotham Book" w:hAnsi="Gotham Book"/>
          <w:sz w:val="20"/>
          <w:szCs w:val="20"/>
          <w:lang w:val="en-US"/>
        </w:rPr>
        <w:t>n</w:t>
      </w:r>
      <w:r w:rsidR="004E1134">
        <w:rPr>
          <w:rFonts w:ascii="Gotham Book" w:hAnsi="Gotham Book"/>
          <w:sz w:val="20"/>
          <w:szCs w:val="20"/>
          <w:lang w:val="en-US"/>
        </w:rPr>
        <w:t xml:space="preserve"> initial meeting</w:t>
      </w:r>
      <w:r w:rsidR="0069051D">
        <w:rPr>
          <w:rFonts w:ascii="Gotham Book" w:hAnsi="Gotham Book"/>
          <w:sz w:val="20"/>
          <w:szCs w:val="20"/>
          <w:lang w:val="en-US"/>
        </w:rPr>
        <w:t xml:space="preserve"> is usually held</w:t>
      </w:r>
      <w:r w:rsidR="004E1134">
        <w:rPr>
          <w:rFonts w:ascii="Gotham Book" w:hAnsi="Gotham Book"/>
          <w:sz w:val="20"/>
          <w:szCs w:val="20"/>
          <w:lang w:val="en-US"/>
        </w:rPr>
        <w:t xml:space="preserve"> where members of the group discuss</w:t>
      </w:r>
      <w:r w:rsidR="0069051D">
        <w:rPr>
          <w:rFonts w:ascii="Gotham Book" w:hAnsi="Gotham Book"/>
          <w:sz w:val="20"/>
          <w:szCs w:val="20"/>
          <w:lang w:val="en-US"/>
        </w:rPr>
        <w:t xml:space="preserve"> the</w:t>
      </w:r>
      <w:r w:rsidR="004E1134">
        <w:rPr>
          <w:rFonts w:ascii="Gotham Book" w:hAnsi="Gotham Book"/>
          <w:sz w:val="20"/>
          <w:szCs w:val="20"/>
          <w:lang w:val="en-US"/>
        </w:rPr>
        <w:t xml:space="preserve"> format and regularity</w:t>
      </w:r>
      <w:r w:rsidR="0069051D">
        <w:rPr>
          <w:rFonts w:ascii="Gotham Book" w:hAnsi="Gotham Book"/>
          <w:sz w:val="20"/>
          <w:szCs w:val="20"/>
          <w:lang w:val="en-US"/>
        </w:rPr>
        <w:t xml:space="preserve"> of meetings</w:t>
      </w:r>
      <w:r w:rsidR="004E1134">
        <w:rPr>
          <w:rFonts w:ascii="Gotham Book" w:hAnsi="Gotham Book"/>
          <w:sz w:val="20"/>
          <w:szCs w:val="20"/>
          <w:lang w:val="en-US"/>
        </w:rPr>
        <w:t xml:space="preserve"> etc.</w:t>
      </w:r>
      <w:r w:rsidR="0069051D">
        <w:rPr>
          <w:rFonts w:ascii="Gotham Book" w:hAnsi="Gotham Book"/>
          <w:sz w:val="20"/>
          <w:szCs w:val="20"/>
          <w:lang w:val="en-US"/>
        </w:rPr>
        <w:t xml:space="preserve"> Once the operating details have been established, the</w:t>
      </w:r>
      <w:r w:rsidRPr="003527A4">
        <w:rPr>
          <w:rFonts w:ascii="Gotham Book" w:hAnsi="Gotham Book"/>
          <w:sz w:val="20"/>
          <w:szCs w:val="20"/>
          <w:lang w:val="en-US"/>
        </w:rPr>
        <w:t xml:space="preserve"> group</w:t>
      </w:r>
      <w:r w:rsidR="0069051D">
        <w:rPr>
          <w:rFonts w:ascii="Gotham Book" w:hAnsi="Gotham Book"/>
          <w:sz w:val="20"/>
          <w:szCs w:val="20"/>
          <w:lang w:val="en-US"/>
        </w:rPr>
        <w:t xml:space="preserve"> would be added</w:t>
      </w:r>
      <w:r w:rsidRPr="003527A4">
        <w:rPr>
          <w:rFonts w:ascii="Gotham Book" w:hAnsi="Gotham Book"/>
          <w:sz w:val="20"/>
          <w:szCs w:val="20"/>
          <w:lang w:val="en-US"/>
        </w:rPr>
        <w:t xml:space="preserve"> to the SoA website. </w:t>
      </w:r>
    </w:p>
    <w:p w:rsidR="0069051D" w:rsidRDefault="0069051D" w:rsidP="003527A4">
      <w:pPr>
        <w:tabs>
          <w:tab w:val="right" w:pos="0"/>
        </w:tabs>
        <w:spacing w:before="120" w:after="0" w:line="240" w:lineRule="auto"/>
        <w:contextualSpacing/>
        <w:jc w:val="both"/>
        <w:rPr>
          <w:rFonts w:ascii="Gotham Book" w:hAnsi="Gotham Book"/>
          <w:sz w:val="20"/>
          <w:szCs w:val="20"/>
          <w:lang w:val="en-US"/>
        </w:rPr>
      </w:pPr>
    </w:p>
    <w:p w:rsidR="004B7F30" w:rsidRPr="003527A4" w:rsidRDefault="004B7F30" w:rsidP="003527A4">
      <w:pPr>
        <w:tabs>
          <w:tab w:val="right" w:pos="0"/>
        </w:tabs>
        <w:spacing w:before="120" w:after="0" w:line="240" w:lineRule="auto"/>
        <w:contextualSpacing/>
        <w:jc w:val="both"/>
        <w:rPr>
          <w:rFonts w:ascii="Gotham Book" w:hAnsi="Gotham Book"/>
          <w:sz w:val="20"/>
          <w:szCs w:val="20"/>
          <w:lang w:val="en-US"/>
        </w:rPr>
      </w:pPr>
      <w:r w:rsidRPr="003527A4">
        <w:rPr>
          <w:rFonts w:ascii="Gotham Book" w:hAnsi="Gotham Book"/>
          <w:sz w:val="20"/>
          <w:szCs w:val="20"/>
          <w:lang w:val="en-US"/>
        </w:rPr>
        <w:t>T</w:t>
      </w:r>
      <w:r w:rsidR="0069051D">
        <w:rPr>
          <w:rFonts w:ascii="Gotham Book" w:hAnsi="Gotham Book"/>
          <w:sz w:val="20"/>
          <w:szCs w:val="20"/>
          <w:lang w:val="en-US"/>
        </w:rPr>
        <w:t>he organising author, or c</w:t>
      </w:r>
      <w:r w:rsidRPr="003527A4">
        <w:rPr>
          <w:rFonts w:ascii="Gotham Book" w:hAnsi="Gotham Book"/>
          <w:sz w:val="20"/>
          <w:szCs w:val="20"/>
          <w:lang w:val="en-US"/>
        </w:rPr>
        <w:t>hair, must be able to run a minimum of four events per year, supplying the</w:t>
      </w:r>
      <w:r w:rsidR="0069051D">
        <w:rPr>
          <w:rFonts w:ascii="Gotham Book" w:hAnsi="Gotham Book"/>
          <w:sz w:val="20"/>
          <w:szCs w:val="20"/>
          <w:lang w:val="en-US"/>
        </w:rPr>
        <w:t xml:space="preserve"> SoA</w:t>
      </w:r>
      <w:r w:rsidRPr="003527A4">
        <w:rPr>
          <w:rFonts w:ascii="Gotham Book" w:hAnsi="Gotham Book"/>
          <w:sz w:val="20"/>
          <w:szCs w:val="20"/>
          <w:lang w:val="en-US"/>
        </w:rPr>
        <w:t xml:space="preserve"> events manager with</w:t>
      </w:r>
      <w:r w:rsidR="0069051D">
        <w:rPr>
          <w:rFonts w:ascii="Gotham Book" w:hAnsi="Gotham Book"/>
          <w:sz w:val="20"/>
          <w:szCs w:val="20"/>
          <w:lang w:val="en-US"/>
        </w:rPr>
        <w:t xml:space="preserve"> details of the events, which will </w:t>
      </w:r>
      <w:r w:rsidRPr="003527A4">
        <w:rPr>
          <w:rFonts w:ascii="Gotham Book" w:hAnsi="Gotham Book"/>
          <w:sz w:val="20"/>
          <w:szCs w:val="20"/>
          <w:lang w:val="en-US"/>
        </w:rPr>
        <w:t>be</w:t>
      </w:r>
      <w:r w:rsidR="0069051D">
        <w:rPr>
          <w:rFonts w:ascii="Gotham Book" w:hAnsi="Gotham Book"/>
          <w:sz w:val="20"/>
          <w:szCs w:val="20"/>
          <w:lang w:val="en-US"/>
        </w:rPr>
        <w:t xml:space="preserve"> emailed to</w:t>
      </w:r>
      <w:r w:rsidRPr="003527A4">
        <w:rPr>
          <w:rFonts w:ascii="Gotham Book" w:hAnsi="Gotham Book"/>
          <w:sz w:val="20"/>
          <w:szCs w:val="20"/>
          <w:lang w:val="en-US"/>
        </w:rPr>
        <w:t xml:space="preserve"> members</w:t>
      </w:r>
      <w:r w:rsidR="0069051D">
        <w:rPr>
          <w:rFonts w:ascii="Gotham Book" w:hAnsi="Gotham Book"/>
          <w:sz w:val="20"/>
          <w:szCs w:val="20"/>
          <w:lang w:val="en-US"/>
        </w:rPr>
        <w:t xml:space="preserve"> of the regional group</w:t>
      </w:r>
      <w:r w:rsidRPr="003527A4">
        <w:rPr>
          <w:rFonts w:ascii="Gotham Book" w:hAnsi="Gotham Book"/>
          <w:sz w:val="20"/>
          <w:szCs w:val="20"/>
          <w:lang w:val="en-US"/>
        </w:rPr>
        <w:t xml:space="preserve">. </w:t>
      </w:r>
    </w:p>
    <w:p w:rsidR="004B7F30" w:rsidRPr="003527A4" w:rsidRDefault="004B7F30" w:rsidP="003527A4">
      <w:pPr>
        <w:tabs>
          <w:tab w:val="right" w:pos="0"/>
        </w:tabs>
        <w:spacing w:before="120" w:after="0" w:line="240" w:lineRule="auto"/>
        <w:contextualSpacing/>
        <w:jc w:val="both"/>
        <w:rPr>
          <w:rFonts w:ascii="Gotham Book" w:hAnsi="Gotham Book"/>
          <w:sz w:val="20"/>
          <w:szCs w:val="20"/>
          <w:lang w:val="en-US"/>
        </w:rPr>
      </w:pPr>
    </w:p>
    <w:p w:rsidR="004B7F30" w:rsidRPr="003527A4" w:rsidRDefault="0069051D" w:rsidP="003527A4">
      <w:pPr>
        <w:tabs>
          <w:tab w:val="right" w:pos="0"/>
        </w:tabs>
        <w:spacing w:before="120" w:after="0" w:line="240" w:lineRule="auto"/>
        <w:contextualSpacing/>
        <w:jc w:val="both"/>
        <w:rPr>
          <w:rFonts w:ascii="Gotham Book" w:hAnsi="Gotham Book"/>
          <w:sz w:val="20"/>
          <w:szCs w:val="20"/>
          <w:lang w:val="en-US"/>
        </w:rPr>
      </w:pPr>
      <w:r>
        <w:rPr>
          <w:rFonts w:ascii="Gotham Book" w:hAnsi="Gotham Book"/>
          <w:sz w:val="20"/>
          <w:szCs w:val="20"/>
          <w:lang w:val="en-US"/>
        </w:rPr>
        <w:t xml:space="preserve">On request, it is possible for </w:t>
      </w:r>
      <w:r w:rsidR="004B7F30" w:rsidRPr="003527A4">
        <w:rPr>
          <w:rFonts w:ascii="Gotham Book" w:hAnsi="Gotham Book"/>
          <w:sz w:val="20"/>
          <w:szCs w:val="20"/>
          <w:lang w:val="en-US"/>
        </w:rPr>
        <w:t>a member of</w:t>
      </w:r>
      <w:r>
        <w:rPr>
          <w:rFonts w:ascii="Gotham Book" w:hAnsi="Gotham Book"/>
          <w:sz w:val="20"/>
          <w:szCs w:val="20"/>
          <w:lang w:val="en-US"/>
        </w:rPr>
        <w:t xml:space="preserve"> SoA</w:t>
      </w:r>
      <w:r w:rsidR="004B7F30" w:rsidRPr="003527A4">
        <w:rPr>
          <w:rFonts w:ascii="Gotham Book" w:hAnsi="Gotham Book"/>
          <w:sz w:val="20"/>
          <w:szCs w:val="20"/>
          <w:lang w:val="en-US"/>
        </w:rPr>
        <w:t xml:space="preserve"> staff to </w:t>
      </w:r>
      <w:r>
        <w:rPr>
          <w:rFonts w:ascii="Gotham Book" w:hAnsi="Gotham Book"/>
          <w:sz w:val="20"/>
          <w:szCs w:val="20"/>
          <w:lang w:val="en-US"/>
        </w:rPr>
        <w:t>give a one-off presentation to the</w:t>
      </w:r>
      <w:r w:rsidR="004B7F30" w:rsidRPr="003527A4">
        <w:rPr>
          <w:rFonts w:ascii="Gotham Book" w:hAnsi="Gotham Book"/>
          <w:sz w:val="20"/>
          <w:szCs w:val="20"/>
          <w:lang w:val="en-US"/>
        </w:rPr>
        <w:t xml:space="preserve"> regional group (a treat for us to be able to leave the office</w:t>
      </w:r>
      <w:r>
        <w:rPr>
          <w:rFonts w:ascii="Gotham Book" w:hAnsi="Gotham Book"/>
          <w:sz w:val="20"/>
          <w:szCs w:val="20"/>
          <w:lang w:val="en-US"/>
        </w:rPr>
        <w:t xml:space="preserve"> to speak to members!</w:t>
      </w:r>
      <w:r w:rsidR="004B7F30" w:rsidRPr="003527A4">
        <w:rPr>
          <w:rFonts w:ascii="Gotham Book" w:hAnsi="Gotham Book"/>
          <w:sz w:val="20"/>
          <w:szCs w:val="20"/>
          <w:lang w:val="en-US"/>
        </w:rPr>
        <w:t>) but please bear in mind that th</w:t>
      </w:r>
      <w:r>
        <w:rPr>
          <w:rFonts w:ascii="Gotham Book" w:hAnsi="Gotham Book"/>
          <w:sz w:val="20"/>
          <w:szCs w:val="20"/>
          <w:lang w:val="en-US"/>
        </w:rPr>
        <w:t xml:space="preserve">is </w:t>
      </w:r>
      <w:r w:rsidR="004B7F30" w:rsidRPr="003527A4">
        <w:rPr>
          <w:rFonts w:ascii="Gotham Book" w:hAnsi="Gotham Book"/>
          <w:sz w:val="20"/>
          <w:szCs w:val="20"/>
          <w:lang w:val="en-US"/>
        </w:rPr>
        <w:t xml:space="preserve">is conditional on </w:t>
      </w:r>
      <w:r>
        <w:rPr>
          <w:rFonts w:ascii="Gotham Book" w:hAnsi="Gotham Book"/>
          <w:sz w:val="20"/>
          <w:szCs w:val="20"/>
          <w:lang w:val="en-US"/>
        </w:rPr>
        <w:t>office commitments and would usually need to be organised two-three months’ in advance.</w:t>
      </w:r>
    </w:p>
    <w:p w:rsidR="004B7F30" w:rsidRPr="003527A4" w:rsidRDefault="004B7F30" w:rsidP="003527A4">
      <w:pPr>
        <w:tabs>
          <w:tab w:val="right" w:pos="0"/>
        </w:tabs>
        <w:spacing w:before="120" w:after="0" w:line="240" w:lineRule="auto"/>
        <w:contextualSpacing/>
        <w:jc w:val="both"/>
        <w:rPr>
          <w:rFonts w:ascii="Gotham Book" w:hAnsi="Gotham Book"/>
          <w:sz w:val="20"/>
          <w:szCs w:val="20"/>
          <w:lang w:val="en-US"/>
        </w:rPr>
      </w:pPr>
    </w:p>
    <w:p w:rsidR="004B7F30" w:rsidRPr="003527A4" w:rsidRDefault="003527A4" w:rsidP="003527A4">
      <w:pPr>
        <w:tabs>
          <w:tab w:val="right" w:pos="0"/>
        </w:tabs>
        <w:spacing w:before="120" w:after="0" w:line="240" w:lineRule="auto"/>
        <w:contextualSpacing/>
        <w:jc w:val="both"/>
        <w:rPr>
          <w:rFonts w:ascii="Gotham Book" w:hAnsi="Gotham Book"/>
          <w:sz w:val="20"/>
          <w:szCs w:val="20"/>
          <w:lang w:val="en-US"/>
        </w:rPr>
      </w:pPr>
      <w:r w:rsidRPr="003527A4">
        <w:rPr>
          <w:rFonts w:ascii="Gotham Medium" w:hAnsi="Gotham Medium"/>
          <w:sz w:val="20"/>
          <w:szCs w:val="20"/>
          <w:lang w:val="en-US"/>
        </w:rPr>
        <w:t>Please note:</w:t>
      </w:r>
      <w:r w:rsidR="0069051D">
        <w:rPr>
          <w:rFonts w:ascii="Gotham Medium" w:hAnsi="Gotham Medium"/>
          <w:sz w:val="20"/>
          <w:szCs w:val="20"/>
          <w:lang w:val="en-US"/>
        </w:rPr>
        <w:t xml:space="preserve"> </w:t>
      </w:r>
      <w:r w:rsidR="0069051D" w:rsidRPr="0069051D">
        <w:rPr>
          <w:rFonts w:ascii="Gotham Book" w:hAnsi="Gotham Book"/>
          <w:sz w:val="20"/>
          <w:szCs w:val="20"/>
          <w:lang w:val="en-US"/>
        </w:rPr>
        <w:t>for occasional local meetings or regular</w:t>
      </w:r>
      <w:r w:rsidR="0069051D">
        <w:rPr>
          <w:rFonts w:ascii="Gotham Book" w:hAnsi="Gotham Book"/>
          <w:sz w:val="20"/>
          <w:szCs w:val="20"/>
          <w:lang w:val="en-US"/>
        </w:rPr>
        <w:t xml:space="preserve"> regional</w:t>
      </w:r>
      <w:r w:rsidR="0069051D" w:rsidRPr="0069051D">
        <w:rPr>
          <w:rFonts w:ascii="Gotham Book" w:hAnsi="Gotham Book"/>
          <w:sz w:val="20"/>
          <w:szCs w:val="20"/>
          <w:lang w:val="en-US"/>
        </w:rPr>
        <w:t xml:space="preserve"> group meetings,</w:t>
      </w:r>
      <w:r w:rsidRPr="0069051D">
        <w:rPr>
          <w:rFonts w:ascii="Gotham Book" w:hAnsi="Gotham Book"/>
          <w:sz w:val="20"/>
          <w:szCs w:val="20"/>
          <w:lang w:val="en-US"/>
        </w:rPr>
        <w:t xml:space="preserve"> </w:t>
      </w:r>
      <w:r>
        <w:rPr>
          <w:rFonts w:ascii="Gotham Book" w:hAnsi="Gotham Book"/>
          <w:sz w:val="20"/>
          <w:szCs w:val="20"/>
          <w:lang w:val="en-US"/>
        </w:rPr>
        <w:t>t</w:t>
      </w:r>
      <w:r w:rsidR="0069051D">
        <w:rPr>
          <w:rFonts w:ascii="Gotham Book" w:hAnsi="Gotham Book"/>
          <w:sz w:val="20"/>
          <w:szCs w:val="20"/>
          <w:lang w:val="en-US"/>
        </w:rPr>
        <w:t xml:space="preserve">he SoA does not have the resources to become involved </w:t>
      </w:r>
      <w:r w:rsidR="00607AE2">
        <w:rPr>
          <w:rFonts w:ascii="Gotham Book" w:hAnsi="Gotham Book"/>
          <w:sz w:val="20"/>
          <w:szCs w:val="20"/>
          <w:lang w:val="en-US"/>
        </w:rPr>
        <w:t>in</w:t>
      </w:r>
      <w:r w:rsidR="0069051D">
        <w:rPr>
          <w:rFonts w:ascii="Gotham Book" w:hAnsi="Gotham Book"/>
          <w:sz w:val="20"/>
          <w:szCs w:val="20"/>
          <w:lang w:val="en-US"/>
        </w:rPr>
        <w:t xml:space="preserve"> </w:t>
      </w:r>
      <w:r w:rsidR="004B7F30" w:rsidRPr="003527A4">
        <w:rPr>
          <w:rFonts w:ascii="Gotham Book" w:hAnsi="Gotham Book"/>
          <w:sz w:val="20"/>
          <w:szCs w:val="20"/>
          <w:lang w:val="en-US"/>
        </w:rPr>
        <w:t>tak</w:t>
      </w:r>
      <w:r w:rsidR="0069051D">
        <w:rPr>
          <w:rFonts w:ascii="Gotham Book" w:hAnsi="Gotham Book"/>
          <w:sz w:val="20"/>
          <w:szCs w:val="20"/>
          <w:lang w:val="en-US"/>
        </w:rPr>
        <w:t>ing</w:t>
      </w:r>
      <w:r w:rsidR="00607AE2">
        <w:rPr>
          <w:rFonts w:ascii="Gotham Book" w:hAnsi="Gotham Book"/>
          <w:sz w:val="20"/>
          <w:szCs w:val="20"/>
          <w:lang w:val="en-US"/>
        </w:rPr>
        <w:t xml:space="preserve"> bookings, handling payments, organising</w:t>
      </w:r>
      <w:r w:rsidR="004B7F30" w:rsidRPr="003527A4">
        <w:rPr>
          <w:rFonts w:ascii="Gotham Book" w:hAnsi="Gotham Book"/>
          <w:sz w:val="20"/>
          <w:szCs w:val="20"/>
          <w:lang w:val="en-US"/>
        </w:rPr>
        <w:t xml:space="preserve"> or pay</w:t>
      </w:r>
      <w:r w:rsidR="00607AE2">
        <w:rPr>
          <w:rFonts w:ascii="Gotham Book" w:hAnsi="Gotham Book"/>
          <w:sz w:val="20"/>
          <w:szCs w:val="20"/>
          <w:lang w:val="en-US"/>
        </w:rPr>
        <w:t>ing</w:t>
      </w:r>
      <w:r w:rsidR="004B7F30" w:rsidRPr="003527A4">
        <w:rPr>
          <w:rFonts w:ascii="Gotham Book" w:hAnsi="Gotham Book"/>
          <w:sz w:val="20"/>
          <w:szCs w:val="20"/>
          <w:lang w:val="en-US"/>
        </w:rPr>
        <w:t xml:space="preserve"> for sp</w:t>
      </w:r>
      <w:r w:rsidR="0069051D">
        <w:rPr>
          <w:rFonts w:ascii="Gotham Book" w:hAnsi="Gotham Book"/>
          <w:sz w:val="20"/>
          <w:szCs w:val="20"/>
          <w:lang w:val="en-US"/>
        </w:rPr>
        <w:t xml:space="preserve">eakers. </w:t>
      </w:r>
      <w:bookmarkStart w:id="0" w:name="_GoBack"/>
      <w:bookmarkEnd w:id="0"/>
    </w:p>
    <w:p w:rsidR="004B7F30" w:rsidRPr="003527A4" w:rsidRDefault="004B7F30" w:rsidP="003527A4">
      <w:pPr>
        <w:tabs>
          <w:tab w:val="right" w:pos="0"/>
        </w:tabs>
        <w:spacing w:before="120" w:after="0" w:line="240" w:lineRule="auto"/>
        <w:contextualSpacing/>
        <w:jc w:val="both"/>
        <w:rPr>
          <w:rFonts w:ascii="Gotham Book" w:hAnsi="Gotham Book"/>
          <w:sz w:val="20"/>
          <w:szCs w:val="20"/>
          <w:lang w:val="en-US"/>
        </w:rPr>
      </w:pPr>
    </w:p>
    <w:p w:rsidR="00E52F5C" w:rsidRPr="003527A4" w:rsidRDefault="00607AE2" w:rsidP="003527A4">
      <w:pPr>
        <w:tabs>
          <w:tab w:val="right" w:pos="0"/>
        </w:tabs>
        <w:spacing w:before="120" w:after="0" w:line="240" w:lineRule="auto"/>
        <w:contextualSpacing/>
        <w:jc w:val="both"/>
        <w:rPr>
          <w:rFonts w:ascii="Gotham Book" w:hAnsi="Gotham Book"/>
          <w:sz w:val="20"/>
          <w:szCs w:val="20"/>
          <w:lang w:val="en-US"/>
        </w:rPr>
      </w:pPr>
      <w:r>
        <w:rPr>
          <w:rFonts w:ascii="Gotham Medium" w:hAnsi="Gotham Medium"/>
          <w:sz w:val="20"/>
          <w:szCs w:val="20"/>
          <w:lang w:val="en-US"/>
        </w:rPr>
        <w:t>For f</w:t>
      </w:r>
      <w:r w:rsidR="004B7F30" w:rsidRPr="003527A4">
        <w:rPr>
          <w:rFonts w:ascii="Gotham Medium" w:hAnsi="Gotham Medium"/>
          <w:sz w:val="20"/>
          <w:szCs w:val="20"/>
          <w:lang w:val="en-US"/>
        </w:rPr>
        <w:t>urther information</w:t>
      </w:r>
      <w:r w:rsidR="004B7F30" w:rsidRPr="003527A4">
        <w:rPr>
          <w:rFonts w:ascii="Gotham Book" w:hAnsi="Gotham Book"/>
          <w:i/>
          <w:sz w:val="20"/>
          <w:szCs w:val="20"/>
          <w:lang w:val="en-US"/>
        </w:rPr>
        <w:t xml:space="preserve"> </w:t>
      </w:r>
      <w:r>
        <w:rPr>
          <w:rFonts w:ascii="Gotham Book" w:hAnsi="Gotham Book"/>
          <w:sz w:val="20"/>
          <w:szCs w:val="20"/>
          <w:lang w:val="en-US"/>
        </w:rPr>
        <w:t>about</w:t>
      </w:r>
      <w:r w:rsidR="004B7F30" w:rsidRPr="003527A4">
        <w:rPr>
          <w:rFonts w:ascii="Gotham Book" w:hAnsi="Gotham Book"/>
          <w:sz w:val="20"/>
          <w:szCs w:val="20"/>
          <w:lang w:val="en-US"/>
        </w:rPr>
        <w:t xml:space="preserve"> local</w:t>
      </w:r>
      <w:r>
        <w:rPr>
          <w:rFonts w:ascii="Gotham Book" w:hAnsi="Gotham Book"/>
          <w:sz w:val="20"/>
          <w:szCs w:val="20"/>
          <w:lang w:val="en-US"/>
        </w:rPr>
        <w:t xml:space="preserve"> meetings or regional</w:t>
      </w:r>
      <w:r w:rsidR="004B7F30" w:rsidRPr="003527A4">
        <w:rPr>
          <w:rFonts w:ascii="Gotham Book" w:hAnsi="Gotham Book"/>
          <w:sz w:val="20"/>
          <w:szCs w:val="20"/>
          <w:lang w:val="en-US"/>
        </w:rPr>
        <w:t xml:space="preserve"> groups near where you live, or</w:t>
      </w:r>
      <w:r>
        <w:rPr>
          <w:rFonts w:ascii="Gotham Book" w:hAnsi="Gotham Book"/>
          <w:sz w:val="20"/>
          <w:szCs w:val="20"/>
          <w:lang w:val="en-US"/>
        </w:rPr>
        <w:t xml:space="preserve"> to</w:t>
      </w:r>
      <w:r w:rsidR="004B7F30" w:rsidRPr="003527A4">
        <w:rPr>
          <w:rFonts w:ascii="Gotham Book" w:hAnsi="Gotham Book"/>
          <w:sz w:val="20"/>
          <w:szCs w:val="20"/>
          <w:lang w:val="en-US"/>
        </w:rPr>
        <w:t xml:space="preserve"> explore setting up a local</w:t>
      </w:r>
      <w:r>
        <w:rPr>
          <w:rFonts w:ascii="Gotham Book" w:hAnsi="Gotham Book"/>
          <w:sz w:val="20"/>
          <w:szCs w:val="20"/>
          <w:lang w:val="en-US"/>
        </w:rPr>
        <w:t xml:space="preserve"> meeting or group,</w:t>
      </w:r>
      <w:r w:rsidR="004B7F30" w:rsidRPr="003527A4">
        <w:rPr>
          <w:rFonts w:ascii="Gotham Book" w:hAnsi="Gotham Book"/>
          <w:sz w:val="20"/>
          <w:szCs w:val="20"/>
          <w:lang w:val="en-US"/>
        </w:rPr>
        <w:t xml:space="preserve"> please contact</w:t>
      </w:r>
      <w:r w:rsidR="00F7198A">
        <w:rPr>
          <w:rFonts w:ascii="Gotham Book" w:hAnsi="Gotham Book"/>
          <w:sz w:val="20"/>
          <w:szCs w:val="20"/>
          <w:lang w:val="en-US"/>
        </w:rPr>
        <w:t xml:space="preserve"> Poppy Rosenberg </w:t>
      </w:r>
      <w:r w:rsidR="004B7F30" w:rsidRPr="003527A4">
        <w:rPr>
          <w:rFonts w:ascii="Gotham Book" w:hAnsi="Gotham Book"/>
          <w:sz w:val="20"/>
          <w:szCs w:val="20"/>
          <w:lang w:val="en-US"/>
        </w:rPr>
        <w:t xml:space="preserve">at the </w:t>
      </w:r>
      <w:proofErr w:type="spellStart"/>
      <w:r w:rsidR="004B7F30" w:rsidRPr="003527A4">
        <w:rPr>
          <w:rFonts w:ascii="Gotham Book" w:hAnsi="Gotham Book"/>
          <w:sz w:val="20"/>
          <w:szCs w:val="20"/>
          <w:lang w:val="en-US"/>
        </w:rPr>
        <w:t>So</w:t>
      </w:r>
      <w:r>
        <w:rPr>
          <w:rFonts w:ascii="Gotham Book" w:hAnsi="Gotham Book"/>
          <w:sz w:val="20"/>
          <w:szCs w:val="20"/>
          <w:lang w:val="en-US"/>
        </w:rPr>
        <w:t>A</w:t>
      </w:r>
      <w:proofErr w:type="spellEnd"/>
      <w:r>
        <w:rPr>
          <w:rFonts w:ascii="Gotham Book" w:hAnsi="Gotham Book"/>
          <w:sz w:val="20"/>
          <w:szCs w:val="20"/>
          <w:lang w:val="en-US"/>
        </w:rPr>
        <w:t xml:space="preserve"> </w:t>
      </w:r>
      <w:r w:rsidR="00F7198A">
        <w:rPr>
          <w:rFonts w:ascii="Gotham Book" w:hAnsi="Gotham Book"/>
          <w:sz w:val="20"/>
          <w:szCs w:val="20"/>
          <w:lang w:val="en-US"/>
        </w:rPr>
        <w:t xml:space="preserve">on 020 7373 6642 or by email at </w:t>
      </w:r>
      <w:hyperlink r:id="rId7" w:history="1">
        <w:r w:rsidR="00F7198A" w:rsidRPr="004A6B0E">
          <w:rPr>
            <w:rStyle w:val="Hyperlink"/>
            <w:rFonts w:ascii="Gotham Book" w:hAnsi="Gotham Book"/>
            <w:sz w:val="20"/>
            <w:szCs w:val="20"/>
            <w:lang w:val="en-US"/>
          </w:rPr>
          <w:t>PRosenberg@societyofauthors.org</w:t>
        </w:r>
      </w:hyperlink>
      <w:r w:rsidR="00F7198A">
        <w:rPr>
          <w:rFonts w:ascii="Gotham Book" w:hAnsi="Gotham Book"/>
          <w:sz w:val="20"/>
          <w:szCs w:val="20"/>
          <w:lang w:val="en-US"/>
        </w:rPr>
        <w:t xml:space="preserve"> </w:t>
      </w:r>
    </w:p>
    <w:sectPr w:rsidR="00E52F5C" w:rsidRPr="003527A4" w:rsidSect="003527A4">
      <w:headerReference w:type="default" r:id="rId8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A4" w:rsidRDefault="003527A4" w:rsidP="003527A4">
      <w:pPr>
        <w:spacing w:after="0" w:line="240" w:lineRule="auto"/>
      </w:pPr>
      <w:r>
        <w:separator/>
      </w:r>
    </w:p>
  </w:endnote>
  <w:endnote w:type="continuationSeparator" w:id="0">
    <w:p w:rsidR="003527A4" w:rsidRDefault="003527A4" w:rsidP="0035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spect Regular">
    <w:panose1 w:val="02000000040000020004"/>
    <w:charset w:val="00"/>
    <w:family w:val="modern"/>
    <w:notTrueType/>
    <w:pitch w:val="variable"/>
    <w:sig w:usb0="800000AF" w:usb1="5000004B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A4" w:rsidRDefault="003527A4" w:rsidP="003527A4">
      <w:pPr>
        <w:spacing w:after="0" w:line="240" w:lineRule="auto"/>
      </w:pPr>
      <w:r>
        <w:separator/>
      </w:r>
    </w:p>
  </w:footnote>
  <w:footnote w:type="continuationSeparator" w:id="0">
    <w:p w:rsidR="003527A4" w:rsidRDefault="003527A4" w:rsidP="0035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A4" w:rsidRPr="003527A4" w:rsidRDefault="003527A4" w:rsidP="003527A4">
    <w:pPr>
      <w:tabs>
        <w:tab w:val="right" w:pos="0"/>
      </w:tabs>
      <w:spacing w:after="0" w:line="240" w:lineRule="auto"/>
      <w:rPr>
        <w:rFonts w:ascii="Aspect Regular" w:hAnsi="Aspect Regular"/>
        <w:b/>
        <w:color w:val="00B9C6"/>
        <w:sz w:val="32"/>
        <w:szCs w:val="30"/>
        <w:lang w:val="en-US"/>
      </w:rPr>
    </w:pPr>
    <w:r w:rsidRPr="003527A4">
      <w:rPr>
        <w:rFonts w:ascii="Aspect Regular" w:hAnsi="Aspect Regular"/>
        <w:b/>
        <w:noProof/>
        <w:color w:val="00B9C6"/>
        <w:sz w:val="32"/>
        <w:szCs w:val="30"/>
        <w:lang w:eastAsia="en-GB"/>
      </w:rPr>
      <w:drawing>
        <wp:anchor distT="0" distB="0" distL="114300" distR="114300" simplePos="0" relativeHeight="251658240" behindDoc="1" locked="0" layoutInCell="1" allowOverlap="1" wp14:anchorId="3E45CEDD" wp14:editId="171DD399">
          <wp:simplePos x="0" y="0"/>
          <wp:positionH relativeFrom="column">
            <wp:posOffset>4493777</wp:posOffset>
          </wp:positionH>
          <wp:positionV relativeFrom="paragraph">
            <wp:posOffset>-130765</wp:posOffset>
          </wp:positionV>
          <wp:extent cx="1783080" cy="80137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Tube version SOA_co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80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7A4">
      <w:rPr>
        <w:rFonts w:ascii="Aspect Regular" w:hAnsi="Aspect Regular"/>
        <w:b/>
        <w:color w:val="00B9C6"/>
        <w:sz w:val="32"/>
        <w:szCs w:val="30"/>
        <w:lang w:val="en-US"/>
      </w:rPr>
      <w:t>GUIDELINES ON SETTING UP</w:t>
    </w:r>
  </w:p>
  <w:p w:rsidR="003527A4" w:rsidRPr="003527A4" w:rsidRDefault="003527A4" w:rsidP="003527A4">
    <w:pPr>
      <w:tabs>
        <w:tab w:val="right" w:pos="0"/>
      </w:tabs>
      <w:spacing w:after="0" w:line="240" w:lineRule="auto"/>
      <w:rPr>
        <w:rFonts w:ascii="Aspect Regular" w:hAnsi="Aspect Regular"/>
        <w:b/>
        <w:color w:val="00B9C6"/>
        <w:sz w:val="32"/>
        <w:szCs w:val="30"/>
        <w:lang w:val="en-US"/>
      </w:rPr>
    </w:pPr>
    <w:r w:rsidRPr="003527A4">
      <w:rPr>
        <w:rFonts w:ascii="Aspect Regular" w:hAnsi="Aspect Regular"/>
        <w:b/>
        <w:color w:val="00B9C6"/>
        <w:sz w:val="32"/>
        <w:szCs w:val="30"/>
        <w:lang w:val="en-US"/>
      </w:rPr>
      <w:t>REGIONAL MEETINGS</w:t>
    </w:r>
  </w:p>
  <w:p w:rsidR="003527A4" w:rsidRPr="003527A4" w:rsidRDefault="00F7198A" w:rsidP="003527A4">
    <w:pPr>
      <w:tabs>
        <w:tab w:val="right" w:pos="0"/>
      </w:tabs>
      <w:spacing w:after="0" w:line="240" w:lineRule="auto"/>
      <w:rPr>
        <w:rFonts w:ascii="Gotham Medium" w:hAnsi="Gotham Medium"/>
        <w:color w:val="151C64"/>
        <w:sz w:val="24"/>
        <w:szCs w:val="30"/>
        <w:lang w:val="en-US"/>
      </w:rPr>
    </w:pPr>
    <w:r>
      <w:rPr>
        <w:rFonts w:ascii="Gotham Medium" w:hAnsi="Gotham Medium"/>
        <w:color w:val="151C64"/>
        <w:sz w:val="24"/>
        <w:szCs w:val="30"/>
        <w:lang w:val="en-US"/>
      </w:rPr>
      <w:t>January 2017</w:t>
    </w:r>
  </w:p>
  <w:p w:rsidR="003527A4" w:rsidRDefault="003527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533"/>
    <w:multiLevelType w:val="hybridMultilevel"/>
    <w:tmpl w:val="364A3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D672F"/>
    <w:multiLevelType w:val="hybridMultilevel"/>
    <w:tmpl w:val="9392E7C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885743E"/>
    <w:multiLevelType w:val="hybridMultilevel"/>
    <w:tmpl w:val="5B28858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5649CC"/>
    <w:multiLevelType w:val="hybridMultilevel"/>
    <w:tmpl w:val="90FA4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9136F"/>
    <w:multiLevelType w:val="hybridMultilevel"/>
    <w:tmpl w:val="8F22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30"/>
    <w:rsid w:val="003527A4"/>
    <w:rsid w:val="004B7F30"/>
    <w:rsid w:val="004E1134"/>
    <w:rsid w:val="00607AE2"/>
    <w:rsid w:val="0069051D"/>
    <w:rsid w:val="007049C6"/>
    <w:rsid w:val="00B85108"/>
    <w:rsid w:val="00D26438"/>
    <w:rsid w:val="00E52F5C"/>
    <w:rsid w:val="00EE3256"/>
    <w:rsid w:val="00F7198A"/>
    <w:rsid w:val="00FC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FC52ED7-4E14-4A09-AECE-D2A5EC24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2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A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E32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senberg@societyofauth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Authors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Buckley</dc:creator>
  <cp:keywords/>
  <dc:description/>
  <cp:lastModifiedBy>Poppy Rosenberg</cp:lastModifiedBy>
  <cp:revision>2</cp:revision>
  <dcterms:created xsi:type="dcterms:W3CDTF">2016-12-20T12:03:00Z</dcterms:created>
  <dcterms:modified xsi:type="dcterms:W3CDTF">2016-12-20T12:03:00Z</dcterms:modified>
</cp:coreProperties>
</file>